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D98CE" w14:textId="20930122" w:rsidR="006446FA" w:rsidRPr="001F0364" w:rsidRDefault="001F0364" w:rsidP="001F0364">
      <w:pPr>
        <w:pStyle w:val="NormalWeb"/>
        <w:jc w:val="center"/>
      </w:pPr>
      <w:r>
        <w:rPr>
          <w:noProof/>
        </w:rPr>
        <w:drawing>
          <wp:inline distT="0" distB="0" distL="0" distR="0" wp14:anchorId="45E74058" wp14:editId="46E90042">
            <wp:extent cx="2026920" cy="1289313"/>
            <wp:effectExtent l="0" t="0" r="0" b="6350"/>
            <wp:docPr id="1" name="Picture 1" descr="C:\Users\User\AppData\Local\Packages\Microsoft.Windows.Photos_8wekyb3d8bbwe\TempState\ShareServiceTempFolder\Logo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Logo 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6920" cy="1289313"/>
                    </a:xfrm>
                    <a:prstGeom prst="rect">
                      <a:avLst/>
                    </a:prstGeom>
                    <a:noFill/>
                    <a:ln>
                      <a:noFill/>
                    </a:ln>
                  </pic:spPr>
                </pic:pic>
              </a:graphicData>
            </a:graphic>
          </wp:inline>
        </w:drawing>
      </w:r>
    </w:p>
    <w:p w14:paraId="754C83BD" w14:textId="77777777" w:rsidR="001F0364" w:rsidRDefault="00C3722F" w:rsidP="001F0364">
      <w:pPr>
        <w:spacing w:line="268" w:lineRule="auto"/>
        <w:ind w:left="0" w:firstLine="0"/>
        <w:jc w:val="center"/>
        <w:rPr>
          <w:b/>
        </w:rPr>
      </w:pPr>
      <w:r>
        <w:rPr>
          <w:b/>
        </w:rPr>
        <w:t>AGENDA of the Hamsey Parish Council as sole trustee of Beechwood Hall and Rural Park, registered charity number 206200</w:t>
      </w:r>
      <w:r>
        <w:t xml:space="preserve"> </w:t>
      </w:r>
      <w:r>
        <w:rPr>
          <w:b/>
        </w:rPr>
        <w:t>Beechwood Hall, Cooksbridge</w:t>
      </w:r>
    </w:p>
    <w:p w14:paraId="2A285C88" w14:textId="7EF29127" w:rsidR="00CC5F1A" w:rsidRPr="001F0364" w:rsidRDefault="00FA3098" w:rsidP="001F0364">
      <w:pPr>
        <w:spacing w:line="268" w:lineRule="auto"/>
        <w:ind w:left="0" w:firstLine="0"/>
        <w:jc w:val="center"/>
        <w:rPr>
          <w:b/>
        </w:rPr>
      </w:pPr>
      <w:r w:rsidRPr="001F0364">
        <w:rPr>
          <w:b/>
        </w:rPr>
        <w:t>T</w:t>
      </w:r>
      <w:r w:rsidR="00AE2E6E" w:rsidRPr="001F0364">
        <w:rPr>
          <w:b/>
        </w:rPr>
        <w:t>hursday</w:t>
      </w:r>
      <w:r w:rsidR="001264B8">
        <w:rPr>
          <w:b/>
        </w:rPr>
        <w:t xml:space="preserve"> </w:t>
      </w:r>
      <w:r w:rsidR="00EF6F06">
        <w:rPr>
          <w:b/>
        </w:rPr>
        <w:t>6</w:t>
      </w:r>
      <w:r w:rsidR="001264B8">
        <w:rPr>
          <w:b/>
        </w:rPr>
        <w:t>th</w:t>
      </w:r>
      <w:r w:rsidRPr="001F0364">
        <w:rPr>
          <w:b/>
        </w:rPr>
        <w:t xml:space="preserve"> </w:t>
      </w:r>
      <w:r w:rsidR="00EF6F06">
        <w:rPr>
          <w:b/>
        </w:rPr>
        <w:t>November</w:t>
      </w:r>
      <w:r w:rsidR="00007721" w:rsidRPr="001F0364">
        <w:rPr>
          <w:b/>
        </w:rPr>
        <w:t xml:space="preserve"> 202</w:t>
      </w:r>
      <w:r w:rsidR="00B07715">
        <w:rPr>
          <w:b/>
        </w:rPr>
        <w:t>5</w:t>
      </w:r>
      <w:r w:rsidR="00607E79" w:rsidRPr="001F0364">
        <w:rPr>
          <w:b/>
        </w:rPr>
        <w:t xml:space="preserve"> at 7:15pm</w:t>
      </w:r>
    </w:p>
    <w:p w14:paraId="7B10B1DB" w14:textId="592FA736" w:rsidR="00CC5F1A" w:rsidRDefault="00C3722F" w:rsidP="005A0D20">
      <w:pPr>
        <w:spacing w:after="22" w:line="259" w:lineRule="auto"/>
        <w:ind w:left="4153" w:firstLine="0"/>
      </w:pPr>
      <w:r>
        <w:rPr>
          <w:b/>
        </w:rPr>
        <w:t xml:space="preserve"> </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
        <w:gridCol w:w="6993"/>
        <w:gridCol w:w="1984"/>
      </w:tblGrid>
      <w:tr w:rsidR="00663F32" w14:paraId="55C43BE9" w14:textId="77777777" w:rsidTr="00A577E4">
        <w:trPr>
          <w:trHeight w:val="598"/>
        </w:trPr>
        <w:tc>
          <w:tcPr>
            <w:tcW w:w="709" w:type="dxa"/>
          </w:tcPr>
          <w:p w14:paraId="1BD5A461" w14:textId="123035B0" w:rsidR="00663F32" w:rsidRPr="00663F32" w:rsidRDefault="00663F32">
            <w:pPr>
              <w:spacing w:after="0" w:line="259" w:lineRule="auto"/>
              <w:ind w:left="0" w:firstLine="0"/>
              <w:rPr>
                <w:rFonts w:ascii="Cambria" w:eastAsia="Cambria" w:hAnsi="Cambria" w:cs="Cambria"/>
                <w:bCs/>
              </w:rPr>
            </w:pPr>
            <w:r w:rsidRPr="00663F32">
              <w:rPr>
                <w:rFonts w:ascii="Cambria" w:eastAsia="Cambria" w:hAnsi="Cambria" w:cs="Cambria"/>
                <w:bCs/>
              </w:rPr>
              <w:t>1</w:t>
            </w:r>
          </w:p>
        </w:tc>
        <w:tc>
          <w:tcPr>
            <w:tcW w:w="8080" w:type="dxa"/>
          </w:tcPr>
          <w:p w14:paraId="6E0FEA90" w14:textId="1F507469" w:rsidR="00663F32" w:rsidRDefault="00663F32">
            <w:pPr>
              <w:spacing w:after="0" w:line="259" w:lineRule="auto"/>
              <w:ind w:left="0" w:firstLine="0"/>
              <w:rPr>
                <w:rFonts w:ascii="Cambria" w:eastAsia="Cambria" w:hAnsi="Cambria" w:cs="Cambria"/>
                <w:b/>
              </w:rPr>
            </w:pPr>
            <w:r>
              <w:t>Welcome and apologies.</w:t>
            </w:r>
          </w:p>
        </w:tc>
        <w:tc>
          <w:tcPr>
            <w:tcW w:w="850" w:type="dxa"/>
          </w:tcPr>
          <w:p w14:paraId="73A68188" w14:textId="77777777" w:rsidR="00663F32" w:rsidRDefault="00663F32">
            <w:pPr>
              <w:spacing w:after="0" w:line="259" w:lineRule="auto"/>
              <w:ind w:left="0" w:firstLine="0"/>
              <w:rPr>
                <w:rFonts w:ascii="Cambria" w:eastAsia="Cambria" w:hAnsi="Cambria" w:cs="Cambria"/>
                <w:b/>
              </w:rPr>
            </w:pPr>
          </w:p>
        </w:tc>
      </w:tr>
      <w:tr w:rsidR="00663F32" w14:paraId="70EA36F9" w14:textId="77777777" w:rsidTr="00A577E4">
        <w:trPr>
          <w:trHeight w:val="409"/>
        </w:trPr>
        <w:tc>
          <w:tcPr>
            <w:tcW w:w="709" w:type="dxa"/>
          </w:tcPr>
          <w:p w14:paraId="643B3D13" w14:textId="1A285CC5" w:rsidR="00663F32" w:rsidRPr="00663F32" w:rsidRDefault="00663F32">
            <w:pPr>
              <w:spacing w:after="0" w:line="259" w:lineRule="auto"/>
              <w:ind w:left="0" w:firstLine="0"/>
              <w:rPr>
                <w:rFonts w:ascii="Cambria" w:eastAsia="Cambria" w:hAnsi="Cambria" w:cs="Cambria"/>
                <w:bCs/>
              </w:rPr>
            </w:pPr>
            <w:r w:rsidRPr="00663F32">
              <w:rPr>
                <w:rFonts w:ascii="Cambria" w:eastAsia="Cambria" w:hAnsi="Cambria" w:cs="Cambria"/>
                <w:bCs/>
              </w:rPr>
              <w:t>2</w:t>
            </w:r>
          </w:p>
        </w:tc>
        <w:tc>
          <w:tcPr>
            <w:tcW w:w="8080" w:type="dxa"/>
          </w:tcPr>
          <w:p w14:paraId="6CE5328B" w14:textId="07DB93E9" w:rsidR="00563084" w:rsidRDefault="00BD527A" w:rsidP="00563084">
            <w:r>
              <w:t>Agree m</w:t>
            </w:r>
            <w:r w:rsidR="00563084">
              <w:t xml:space="preserve">inutes of the meeting held </w:t>
            </w:r>
            <w:r w:rsidR="008D31F9">
              <w:t>o</w:t>
            </w:r>
            <w:r w:rsidR="00563084">
              <w:t xml:space="preserve">n </w:t>
            </w:r>
            <w:r w:rsidR="008D31F9">
              <w:t>24</w:t>
            </w:r>
            <w:r w:rsidR="008D31F9" w:rsidRPr="008D31F9">
              <w:rPr>
                <w:vertAlign w:val="superscript"/>
              </w:rPr>
              <w:t>th</w:t>
            </w:r>
            <w:r w:rsidR="008D31F9">
              <w:t xml:space="preserve"> April</w:t>
            </w:r>
            <w:r w:rsidR="00563084">
              <w:t xml:space="preserve"> 202</w:t>
            </w:r>
            <w:r w:rsidR="001264B8">
              <w:t>5</w:t>
            </w:r>
            <w:r w:rsidR="00563084">
              <w:t>.</w:t>
            </w:r>
          </w:p>
          <w:p w14:paraId="4FA2DD2A" w14:textId="77777777" w:rsidR="00663F32" w:rsidRDefault="00663F32">
            <w:pPr>
              <w:spacing w:after="0" w:line="259" w:lineRule="auto"/>
              <w:ind w:left="0" w:firstLine="0"/>
              <w:rPr>
                <w:rFonts w:ascii="Cambria" w:eastAsia="Cambria" w:hAnsi="Cambria" w:cs="Cambria"/>
                <w:b/>
              </w:rPr>
            </w:pPr>
          </w:p>
        </w:tc>
        <w:tc>
          <w:tcPr>
            <w:tcW w:w="850" w:type="dxa"/>
          </w:tcPr>
          <w:p w14:paraId="360B773D" w14:textId="77777777" w:rsidR="00663F32" w:rsidRDefault="00663F32">
            <w:pPr>
              <w:spacing w:after="0" w:line="259" w:lineRule="auto"/>
              <w:ind w:left="0" w:firstLine="0"/>
              <w:rPr>
                <w:rFonts w:ascii="Cambria" w:eastAsia="Cambria" w:hAnsi="Cambria" w:cs="Cambria"/>
                <w:b/>
              </w:rPr>
            </w:pPr>
          </w:p>
        </w:tc>
      </w:tr>
      <w:tr w:rsidR="00663F32" w14:paraId="67CB8AA0" w14:textId="77777777" w:rsidTr="00A577E4">
        <w:trPr>
          <w:trHeight w:val="502"/>
        </w:trPr>
        <w:tc>
          <w:tcPr>
            <w:tcW w:w="709" w:type="dxa"/>
          </w:tcPr>
          <w:p w14:paraId="644BEA29" w14:textId="24100914" w:rsidR="00663F32" w:rsidRPr="00525A35" w:rsidRDefault="00525A35">
            <w:pPr>
              <w:spacing w:after="0" w:line="259" w:lineRule="auto"/>
              <w:ind w:left="0" w:firstLine="0"/>
              <w:rPr>
                <w:rFonts w:ascii="Cambria" w:eastAsia="Cambria" w:hAnsi="Cambria" w:cs="Cambria"/>
                <w:bCs/>
              </w:rPr>
            </w:pPr>
            <w:r>
              <w:rPr>
                <w:rFonts w:ascii="Cambria" w:eastAsia="Cambria" w:hAnsi="Cambria" w:cs="Cambria"/>
                <w:bCs/>
              </w:rPr>
              <w:t>3</w:t>
            </w:r>
          </w:p>
        </w:tc>
        <w:tc>
          <w:tcPr>
            <w:tcW w:w="8080" w:type="dxa"/>
          </w:tcPr>
          <w:p w14:paraId="4F27E7E1" w14:textId="11DE4832" w:rsidR="00525A35" w:rsidRDefault="00525A35" w:rsidP="001F0364">
            <w:pPr>
              <w:ind w:right="-673"/>
            </w:pPr>
            <w:r>
              <w:t xml:space="preserve">Review of actions from the meeting held </w:t>
            </w:r>
            <w:r w:rsidR="001264B8">
              <w:t xml:space="preserve">in </w:t>
            </w:r>
            <w:r w:rsidR="008D31F9">
              <w:t>24</w:t>
            </w:r>
            <w:r w:rsidR="008D31F9" w:rsidRPr="008D31F9">
              <w:rPr>
                <w:vertAlign w:val="superscript"/>
              </w:rPr>
              <w:t>th</w:t>
            </w:r>
            <w:r w:rsidR="008D31F9">
              <w:t xml:space="preserve"> April</w:t>
            </w:r>
            <w:r w:rsidR="001264B8">
              <w:t xml:space="preserve"> 2025</w:t>
            </w:r>
            <w:r>
              <w:t>.</w:t>
            </w:r>
          </w:p>
          <w:p w14:paraId="4F6322E6" w14:textId="77777777" w:rsidR="00663F32" w:rsidRDefault="00663F32">
            <w:pPr>
              <w:spacing w:after="0" w:line="259" w:lineRule="auto"/>
              <w:ind w:left="0" w:firstLine="0"/>
              <w:rPr>
                <w:rFonts w:ascii="Cambria" w:eastAsia="Cambria" w:hAnsi="Cambria" w:cs="Cambria"/>
                <w:b/>
              </w:rPr>
            </w:pPr>
          </w:p>
        </w:tc>
        <w:tc>
          <w:tcPr>
            <w:tcW w:w="850" w:type="dxa"/>
          </w:tcPr>
          <w:p w14:paraId="293EC2FF" w14:textId="77777777" w:rsidR="00663F32" w:rsidRDefault="00663F32">
            <w:pPr>
              <w:spacing w:after="0" w:line="259" w:lineRule="auto"/>
              <w:ind w:left="0" w:firstLine="0"/>
              <w:rPr>
                <w:rFonts w:ascii="Cambria" w:eastAsia="Cambria" w:hAnsi="Cambria" w:cs="Cambria"/>
                <w:b/>
              </w:rPr>
            </w:pPr>
          </w:p>
        </w:tc>
      </w:tr>
      <w:tr w:rsidR="00525A35" w14:paraId="18EC886B" w14:textId="77777777" w:rsidTr="00A577E4">
        <w:trPr>
          <w:trHeight w:val="1065"/>
        </w:trPr>
        <w:tc>
          <w:tcPr>
            <w:tcW w:w="709" w:type="dxa"/>
          </w:tcPr>
          <w:p w14:paraId="2671A344" w14:textId="3D5CF1AD" w:rsidR="00525A35" w:rsidRDefault="00E039E5">
            <w:pPr>
              <w:spacing w:after="0" w:line="259" w:lineRule="auto"/>
              <w:ind w:left="0" w:firstLine="0"/>
              <w:rPr>
                <w:rFonts w:ascii="Cambria" w:eastAsia="Cambria" w:hAnsi="Cambria" w:cs="Cambria"/>
                <w:bCs/>
              </w:rPr>
            </w:pPr>
            <w:r>
              <w:rPr>
                <w:rFonts w:ascii="Cambria" w:eastAsia="Cambria" w:hAnsi="Cambria" w:cs="Cambria"/>
                <w:bCs/>
              </w:rPr>
              <w:t>4</w:t>
            </w:r>
          </w:p>
        </w:tc>
        <w:tc>
          <w:tcPr>
            <w:tcW w:w="8080" w:type="dxa"/>
          </w:tcPr>
          <w:p w14:paraId="1D3F0FF1" w14:textId="77777777" w:rsidR="00525A35" w:rsidRDefault="00E039E5" w:rsidP="00525A35">
            <w:r>
              <w:t>Finance</w:t>
            </w:r>
          </w:p>
          <w:p w14:paraId="70913FE4" w14:textId="13FA31D9" w:rsidR="00E039E5" w:rsidRDefault="00E039E5" w:rsidP="00DC51B3">
            <w:pPr>
              <w:pStyle w:val="ListParagraph"/>
              <w:numPr>
                <w:ilvl w:val="0"/>
                <w:numId w:val="3"/>
              </w:numPr>
            </w:pPr>
            <w:r>
              <w:t>Financial reports (bank statements, budget versus actuals, review of accounts year to date</w:t>
            </w:r>
            <w:r w:rsidR="00D84766">
              <w:t>)</w:t>
            </w:r>
            <w:r>
              <w:t>.</w:t>
            </w:r>
          </w:p>
        </w:tc>
        <w:tc>
          <w:tcPr>
            <w:tcW w:w="850" w:type="dxa"/>
          </w:tcPr>
          <w:p w14:paraId="7C87EDA2" w14:textId="77777777" w:rsidR="00525A35" w:rsidRDefault="00525A35">
            <w:pPr>
              <w:spacing w:after="0" w:line="259" w:lineRule="auto"/>
              <w:ind w:left="0" w:firstLine="0"/>
              <w:rPr>
                <w:rFonts w:ascii="Cambria" w:eastAsia="Cambria" w:hAnsi="Cambria" w:cs="Cambria"/>
                <w:b/>
              </w:rPr>
            </w:pPr>
          </w:p>
          <w:p w14:paraId="0F4D0604" w14:textId="70BF4E52" w:rsidR="004A221F" w:rsidRPr="00491577" w:rsidRDefault="004A221F">
            <w:pPr>
              <w:spacing w:after="0" w:line="259" w:lineRule="auto"/>
              <w:ind w:left="0" w:firstLine="0"/>
              <w:rPr>
                <w:rFonts w:ascii="Cambria" w:eastAsia="Cambria" w:hAnsi="Cambria" w:cs="Cambria"/>
                <w:bCs/>
              </w:rPr>
            </w:pPr>
            <w:r w:rsidRPr="00491577">
              <w:rPr>
                <w:rFonts w:ascii="Cambria" w:eastAsia="Cambria" w:hAnsi="Cambria" w:cs="Cambria"/>
                <w:bCs/>
              </w:rPr>
              <w:t>RC</w:t>
            </w:r>
          </w:p>
        </w:tc>
      </w:tr>
      <w:tr w:rsidR="002C350E" w14:paraId="5564AA13" w14:textId="77777777" w:rsidTr="00A577E4">
        <w:trPr>
          <w:trHeight w:val="504"/>
        </w:trPr>
        <w:tc>
          <w:tcPr>
            <w:tcW w:w="709" w:type="dxa"/>
          </w:tcPr>
          <w:p w14:paraId="7A96A737" w14:textId="77777777" w:rsidR="002C350E" w:rsidRDefault="002C350E">
            <w:pPr>
              <w:spacing w:after="0" w:line="259" w:lineRule="auto"/>
              <w:ind w:left="0" w:firstLine="0"/>
              <w:rPr>
                <w:rFonts w:ascii="Cambria" w:eastAsia="Cambria" w:hAnsi="Cambria" w:cs="Cambria"/>
                <w:bCs/>
              </w:rPr>
            </w:pPr>
          </w:p>
        </w:tc>
        <w:tc>
          <w:tcPr>
            <w:tcW w:w="8080" w:type="dxa"/>
          </w:tcPr>
          <w:p w14:paraId="0099D5B5" w14:textId="52BF7A18" w:rsidR="002C350E" w:rsidRDefault="00864DB0" w:rsidP="00DD6B69">
            <w:pPr>
              <w:pStyle w:val="ListParagraph"/>
              <w:numPr>
                <w:ilvl w:val="0"/>
                <w:numId w:val="3"/>
              </w:numPr>
            </w:pPr>
            <w:r>
              <w:t xml:space="preserve">Review of transactions to approve. </w:t>
            </w:r>
          </w:p>
        </w:tc>
        <w:tc>
          <w:tcPr>
            <w:tcW w:w="850" w:type="dxa"/>
          </w:tcPr>
          <w:p w14:paraId="28A82373" w14:textId="0990B762" w:rsidR="002C350E" w:rsidRPr="00864DB0" w:rsidRDefault="00864DB0">
            <w:pPr>
              <w:spacing w:after="0" w:line="259" w:lineRule="auto"/>
              <w:ind w:left="0" w:firstLine="0"/>
              <w:rPr>
                <w:rFonts w:ascii="Cambria" w:eastAsia="Cambria" w:hAnsi="Cambria" w:cs="Cambria"/>
                <w:bCs/>
              </w:rPr>
            </w:pPr>
            <w:r w:rsidRPr="00864DB0">
              <w:rPr>
                <w:rFonts w:ascii="Cambria" w:eastAsia="Cambria" w:hAnsi="Cambria" w:cs="Cambria"/>
                <w:bCs/>
              </w:rPr>
              <w:t>RC</w:t>
            </w:r>
          </w:p>
        </w:tc>
      </w:tr>
      <w:tr w:rsidR="00864DB0" w14:paraId="1E0ADA8B" w14:textId="77777777" w:rsidTr="00A577E4">
        <w:trPr>
          <w:trHeight w:val="552"/>
        </w:trPr>
        <w:tc>
          <w:tcPr>
            <w:tcW w:w="709" w:type="dxa"/>
          </w:tcPr>
          <w:p w14:paraId="7A25353B" w14:textId="77777777" w:rsidR="00864DB0" w:rsidRDefault="00864DB0">
            <w:pPr>
              <w:spacing w:after="0" w:line="259" w:lineRule="auto"/>
              <w:ind w:left="0" w:firstLine="0"/>
              <w:rPr>
                <w:rFonts w:ascii="Cambria" w:eastAsia="Cambria" w:hAnsi="Cambria" w:cs="Cambria"/>
                <w:bCs/>
              </w:rPr>
            </w:pPr>
          </w:p>
        </w:tc>
        <w:tc>
          <w:tcPr>
            <w:tcW w:w="8080" w:type="dxa"/>
          </w:tcPr>
          <w:p w14:paraId="0718130A" w14:textId="77777777" w:rsidR="00864DB0" w:rsidRDefault="001716E5" w:rsidP="00DD6B69">
            <w:pPr>
              <w:pStyle w:val="ListParagraph"/>
              <w:numPr>
                <w:ilvl w:val="0"/>
                <w:numId w:val="3"/>
              </w:numPr>
            </w:pPr>
            <w:r>
              <w:t>Review of processes and procedures</w:t>
            </w:r>
            <w:r w:rsidR="00FF236D">
              <w:t xml:space="preserve"> – Any updates done, </w:t>
            </w:r>
            <w:r w:rsidR="00FE73DC">
              <w:t>highlight any processes that need updating.</w:t>
            </w:r>
          </w:p>
          <w:p w14:paraId="00781EEF" w14:textId="295D7AD1" w:rsidR="00FE73DC" w:rsidRDefault="00FE73DC" w:rsidP="00FE73DC">
            <w:pPr>
              <w:pStyle w:val="ListParagraph"/>
              <w:ind w:firstLine="0"/>
            </w:pPr>
          </w:p>
        </w:tc>
        <w:tc>
          <w:tcPr>
            <w:tcW w:w="850" w:type="dxa"/>
          </w:tcPr>
          <w:p w14:paraId="1B476C1A" w14:textId="052F7D90" w:rsidR="00864DB0" w:rsidRPr="00864DB0" w:rsidRDefault="00FE73DC">
            <w:pPr>
              <w:spacing w:after="0" w:line="259" w:lineRule="auto"/>
              <w:ind w:left="0" w:firstLine="0"/>
              <w:rPr>
                <w:rFonts w:ascii="Cambria" w:eastAsia="Cambria" w:hAnsi="Cambria" w:cs="Cambria"/>
                <w:bCs/>
              </w:rPr>
            </w:pPr>
            <w:r>
              <w:rPr>
                <w:rFonts w:ascii="Cambria" w:eastAsia="Cambria" w:hAnsi="Cambria" w:cs="Cambria"/>
                <w:bCs/>
              </w:rPr>
              <w:t>M</w:t>
            </w:r>
            <w:r w:rsidR="00D742FC">
              <w:rPr>
                <w:rFonts w:ascii="Cambria" w:eastAsia="Cambria" w:hAnsi="Cambria" w:cs="Cambria"/>
                <w:bCs/>
              </w:rPr>
              <w:t>O/RC/Trustees</w:t>
            </w:r>
          </w:p>
        </w:tc>
      </w:tr>
      <w:tr w:rsidR="001716E5" w14:paraId="5CB60511" w14:textId="77777777" w:rsidTr="00EF6F06">
        <w:trPr>
          <w:trHeight w:val="759"/>
        </w:trPr>
        <w:tc>
          <w:tcPr>
            <w:tcW w:w="709" w:type="dxa"/>
          </w:tcPr>
          <w:p w14:paraId="3BC11CA9" w14:textId="6062E974" w:rsidR="001716E5" w:rsidRDefault="001716E5">
            <w:pPr>
              <w:spacing w:after="0" w:line="259" w:lineRule="auto"/>
              <w:ind w:left="0" w:firstLine="0"/>
              <w:rPr>
                <w:rFonts w:ascii="Cambria" w:eastAsia="Cambria" w:hAnsi="Cambria" w:cs="Cambria"/>
                <w:bCs/>
              </w:rPr>
            </w:pPr>
          </w:p>
        </w:tc>
        <w:tc>
          <w:tcPr>
            <w:tcW w:w="8080" w:type="dxa"/>
          </w:tcPr>
          <w:p w14:paraId="3386D5DE" w14:textId="4D041545" w:rsidR="006B5F21" w:rsidRDefault="00D742FC" w:rsidP="00442C5A">
            <w:pPr>
              <w:pStyle w:val="ListParagraph"/>
              <w:numPr>
                <w:ilvl w:val="0"/>
                <w:numId w:val="3"/>
              </w:numPr>
            </w:pPr>
            <w:r>
              <w:t>Bookings update</w:t>
            </w:r>
            <w:r w:rsidR="00BF3040">
              <w:t xml:space="preserve"> – for hall income</w:t>
            </w:r>
          </w:p>
          <w:p w14:paraId="7A755688" w14:textId="0B8FCE09" w:rsidR="006B5F21" w:rsidRDefault="00782376" w:rsidP="00EF6F06">
            <w:pPr>
              <w:pStyle w:val="ListParagraph"/>
              <w:ind w:firstLine="0"/>
            </w:pPr>
            <w:r>
              <w:t xml:space="preserve"> </w:t>
            </w:r>
          </w:p>
        </w:tc>
        <w:tc>
          <w:tcPr>
            <w:tcW w:w="850" w:type="dxa"/>
          </w:tcPr>
          <w:p w14:paraId="0285A921" w14:textId="6B690DEB" w:rsidR="00C957DC" w:rsidRPr="00864DB0" w:rsidRDefault="00C957DC">
            <w:pPr>
              <w:spacing w:after="0" w:line="259" w:lineRule="auto"/>
              <w:ind w:left="0" w:firstLine="0"/>
              <w:rPr>
                <w:rFonts w:ascii="Cambria" w:eastAsia="Cambria" w:hAnsi="Cambria" w:cs="Cambria"/>
                <w:bCs/>
              </w:rPr>
            </w:pPr>
            <w:r>
              <w:rPr>
                <w:rFonts w:ascii="Cambria" w:eastAsia="Cambria" w:hAnsi="Cambria" w:cs="Cambria"/>
                <w:bCs/>
              </w:rPr>
              <w:t>MO</w:t>
            </w:r>
          </w:p>
        </w:tc>
      </w:tr>
      <w:tr w:rsidR="00854137" w14:paraId="2D602893" w14:textId="77777777" w:rsidTr="006779A0">
        <w:trPr>
          <w:trHeight w:val="899"/>
        </w:trPr>
        <w:tc>
          <w:tcPr>
            <w:tcW w:w="709" w:type="dxa"/>
          </w:tcPr>
          <w:p w14:paraId="2835D1E5" w14:textId="5D0157DB" w:rsidR="00854137" w:rsidRDefault="00854137">
            <w:pPr>
              <w:spacing w:after="0" w:line="259" w:lineRule="auto"/>
              <w:ind w:left="0" w:firstLine="0"/>
              <w:rPr>
                <w:rFonts w:ascii="Cambria" w:eastAsia="Cambria" w:hAnsi="Cambria" w:cs="Cambria"/>
                <w:bCs/>
              </w:rPr>
            </w:pPr>
            <w:r>
              <w:rPr>
                <w:rFonts w:ascii="Cambria" w:eastAsia="Cambria" w:hAnsi="Cambria" w:cs="Cambria"/>
                <w:bCs/>
              </w:rPr>
              <w:t>5</w:t>
            </w:r>
          </w:p>
        </w:tc>
        <w:tc>
          <w:tcPr>
            <w:tcW w:w="8080" w:type="dxa"/>
          </w:tcPr>
          <w:p w14:paraId="3C721298" w14:textId="77777777" w:rsidR="00854137" w:rsidRDefault="00854137" w:rsidP="00DC51B3">
            <w:pPr>
              <w:ind w:left="0" w:firstLine="0"/>
            </w:pPr>
            <w:r>
              <w:t>Compliance</w:t>
            </w:r>
          </w:p>
          <w:p w14:paraId="7ABD38D8" w14:textId="77777777" w:rsidR="0028632F" w:rsidRDefault="00F315C9" w:rsidP="000A1D65">
            <w:pPr>
              <w:pStyle w:val="ListParagraph"/>
              <w:numPr>
                <w:ilvl w:val="0"/>
                <w:numId w:val="11"/>
              </w:numPr>
            </w:pPr>
            <w:r>
              <w:t>Approve p</w:t>
            </w:r>
            <w:r w:rsidR="0028632F">
              <w:t>olicies</w:t>
            </w:r>
          </w:p>
          <w:p w14:paraId="30129CFC" w14:textId="77777777" w:rsidR="00E73134" w:rsidRDefault="00E73134" w:rsidP="0058357C">
            <w:pPr>
              <w:pStyle w:val="ListParagraph"/>
              <w:ind w:firstLine="0"/>
            </w:pPr>
            <w:r>
              <w:t xml:space="preserve">Fire </w:t>
            </w:r>
            <w:r w:rsidR="003A38FD">
              <w:t>Safety</w:t>
            </w:r>
            <w:r>
              <w:t xml:space="preserve"> Policy</w:t>
            </w:r>
          </w:p>
          <w:p w14:paraId="28B9C7CC" w14:textId="77777777" w:rsidR="00E73134" w:rsidRDefault="00E73134" w:rsidP="0058357C">
            <w:pPr>
              <w:pStyle w:val="ListParagraph"/>
              <w:ind w:firstLine="0"/>
            </w:pPr>
            <w:r>
              <w:t>Health and Safety Policy</w:t>
            </w:r>
          </w:p>
          <w:p w14:paraId="41F0FDE5" w14:textId="77777777" w:rsidR="004D3AD7" w:rsidRDefault="004D3AD7" w:rsidP="0058357C">
            <w:pPr>
              <w:pStyle w:val="ListParagraph"/>
              <w:ind w:firstLine="0"/>
            </w:pPr>
            <w:r>
              <w:t>Children and Vulnerable People Policy</w:t>
            </w:r>
          </w:p>
          <w:p w14:paraId="515D0DCC" w14:textId="77777777" w:rsidR="004D3AD7" w:rsidRDefault="004D3AD7" w:rsidP="0058357C">
            <w:pPr>
              <w:pStyle w:val="ListParagraph"/>
              <w:ind w:firstLine="0"/>
            </w:pPr>
            <w:r>
              <w:t>Complaints Policy</w:t>
            </w:r>
          </w:p>
          <w:p w14:paraId="705E5B61" w14:textId="54C17A8B" w:rsidR="0058357C" w:rsidRDefault="00C86988" w:rsidP="0058357C">
            <w:pPr>
              <w:pStyle w:val="ListParagraph"/>
              <w:ind w:firstLine="0"/>
            </w:pPr>
            <w:r>
              <w:t>Reserves Policy</w:t>
            </w:r>
            <w:r w:rsidR="003A38FD">
              <w:t xml:space="preserve"> </w:t>
            </w:r>
          </w:p>
          <w:p w14:paraId="33C20F0B" w14:textId="670B56B9" w:rsidR="00EC6673" w:rsidRDefault="00EC6673" w:rsidP="0058357C">
            <w:pPr>
              <w:pStyle w:val="ListParagraph"/>
              <w:ind w:firstLine="0"/>
            </w:pPr>
          </w:p>
        </w:tc>
        <w:tc>
          <w:tcPr>
            <w:tcW w:w="850" w:type="dxa"/>
          </w:tcPr>
          <w:p w14:paraId="36C7E31A" w14:textId="77777777" w:rsidR="00854137" w:rsidRDefault="00854137">
            <w:pPr>
              <w:spacing w:after="0" w:line="259" w:lineRule="auto"/>
              <w:ind w:left="0" w:firstLine="0"/>
              <w:rPr>
                <w:rFonts w:ascii="Cambria" w:eastAsia="Cambria" w:hAnsi="Cambria" w:cs="Cambria"/>
                <w:bCs/>
              </w:rPr>
            </w:pPr>
          </w:p>
        </w:tc>
      </w:tr>
      <w:tr w:rsidR="00F35EB3" w14:paraId="50F9A74A" w14:textId="77777777" w:rsidTr="00A577E4">
        <w:trPr>
          <w:trHeight w:val="566"/>
        </w:trPr>
        <w:tc>
          <w:tcPr>
            <w:tcW w:w="709" w:type="dxa"/>
          </w:tcPr>
          <w:p w14:paraId="233FBCA9" w14:textId="3A9BA7D0" w:rsidR="00F35EB3" w:rsidRDefault="00DB3788">
            <w:pPr>
              <w:spacing w:after="0" w:line="259" w:lineRule="auto"/>
              <w:ind w:left="0" w:firstLine="0"/>
              <w:rPr>
                <w:rFonts w:ascii="Cambria" w:eastAsia="Cambria" w:hAnsi="Cambria" w:cs="Cambria"/>
                <w:bCs/>
              </w:rPr>
            </w:pPr>
            <w:r>
              <w:rPr>
                <w:rFonts w:ascii="Cambria" w:eastAsia="Cambria" w:hAnsi="Cambria" w:cs="Cambria"/>
                <w:bCs/>
              </w:rPr>
              <w:t>6</w:t>
            </w:r>
          </w:p>
        </w:tc>
        <w:tc>
          <w:tcPr>
            <w:tcW w:w="8080" w:type="dxa"/>
          </w:tcPr>
          <w:p w14:paraId="5F3569F2" w14:textId="45E69762" w:rsidR="00F35EB3" w:rsidRDefault="00B24E24" w:rsidP="00DC51B3">
            <w:pPr>
              <w:ind w:left="0" w:firstLine="0"/>
            </w:pPr>
            <w:r>
              <w:t>Hall Management</w:t>
            </w:r>
          </w:p>
        </w:tc>
        <w:tc>
          <w:tcPr>
            <w:tcW w:w="850" w:type="dxa"/>
          </w:tcPr>
          <w:p w14:paraId="1F2E5EDB" w14:textId="77777777" w:rsidR="00F35EB3" w:rsidRDefault="00F35EB3">
            <w:pPr>
              <w:spacing w:after="0" w:line="259" w:lineRule="auto"/>
              <w:ind w:left="0" w:firstLine="0"/>
              <w:rPr>
                <w:rFonts w:ascii="Cambria" w:eastAsia="Cambria" w:hAnsi="Cambria" w:cs="Cambria"/>
                <w:bCs/>
              </w:rPr>
            </w:pPr>
          </w:p>
        </w:tc>
      </w:tr>
      <w:tr w:rsidR="00D6328A" w14:paraId="11765069" w14:textId="77777777" w:rsidTr="00A577E4">
        <w:trPr>
          <w:trHeight w:val="839"/>
        </w:trPr>
        <w:tc>
          <w:tcPr>
            <w:tcW w:w="709" w:type="dxa"/>
          </w:tcPr>
          <w:p w14:paraId="662AB3C4" w14:textId="77777777" w:rsidR="00D6328A" w:rsidRDefault="00D6328A">
            <w:pPr>
              <w:spacing w:after="0" w:line="259" w:lineRule="auto"/>
              <w:ind w:left="0" w:firstLine="0"/>
              <w:rPr>
                <w:rFonts w:ascii="Cambria" w:eastAsia="Cambria" w:hAnsi="Cambria" w:cs="Cambria"/>
                <w:bCs/>
              </w:rPr>
            </w:pPr>
          </w:p>
        </w:tc>
        <w:tc>
          <w:tcPr>
            <w:tcW w:w="8080" w:type="dxa"/>
          </w:tcPr>
          <w:p w14:paraId="2C84E25E" w14:textId="63BB0E61" w:rsidR="002C3B14" w:rsidRDefault="00BF3040" w:rsidP="00E11C00">
            <w:pPr>
              <w:pStyle w:val="ListParagraph"/>
              <w:numPr>
                <w:ilvl w:val="0"/>
                <w:numId w:val="9"/>
              </w:numPr>
            </w:pPr>
            <w:r>
              <w:t>Review of Feedback from bookers and any challenges or opportunities for improvements in operations and management</w:t>
            </w:r>
          </w:p>
          <w:p w14:paraId="607C4BC2" w14:textId="3F39EC85" w:rsidR="00C957DC" w:rsidRDefault="008673ED" w:rsidP="00C957DC">
            <w:pPr>
              <w:pStyle w:val="ListParagraph"/>
              <w:numPr>
                <w:ilvl w:val="0"/>
                <w:numId w:val="9"/>
              </w:numPr>
            </w:pPr>
            <w:r>
              <w:t>Website updates.</w:t>
            </w:r>
          </w:p>
          <w:p w14:paraId="0245FEBB" w14:textId="48CAD5A7" w:rsidR="0074548C" w:rsidRDefault="0074548C" w:rsidP="00C957DC">
            <w:pPr>
              <w:pStyle w:val="ListParagraph"/>
              <w:numPr>
                <w:ilvl w:val="0"/>
                <w:numId w:val="9"/>
              </w:numPr>
            </w:pPr>
            <w:r>
              <w:t xml:space="preserve">Feedback from the hall cleaner </w:t>
            </w:r>
            <w:r w:rsidR="00F45357">
              <w:t>– things to consider or improve, any challenges with any bookers</w:t>
            </w:r>
            <w:r w:rsidR="000B5D86">
              <w:t xml:space="preserve"> in relation to cleaning.</w:t>
            </w:r>
          </w:p>
          <w:p w14:paraId="3008F97A" w14:textId="46337A7A" w:rsidR="000F6AA6" w:rsidRDefault="000F6AA6" w:rsidP="00C957DC">
            <w:pPr>
              <w:pStyle w:val="ListParagraph"/>
              <w:numPr>
                <w:ilvl w:val="0"/>
                <w:numId w:val="9"/>
              </w:numPr>
            </w:pPr>
            <w:r>
              <w:t>Any staffing issues.</w:t>
            </w:r>
          </w:p>
          <w:p w14:paraId="0F3F49B6" w14:textId="052C93DB" w:rsidR="00037E2E" w:rsidRDefault="00037E2E" w:rsidP="00037E2E">
            <w:pPr>
              <w:pStyle w:val="ListParagraph"/>
              <w:ind w:firstLine="0"/>
            </w:pPr>
          </w:p>
        </w:tc>
        <w:tc>
          <w:tcPr>
            <w:tcW w:w="850" w:type="dxa"/>
          </w:tcPr>
          <w:p w14:paraId="5F2AB774" w14:textId="77777777" w:rsidR="00D6328A" w:rsidRDefault="00F12283">
            <w:pPr>
              <w:spacing w:after="0" w:line="259" w:lineRule="auto"/>
              <w:ind w:left="0" w:firstLine="0"/>
              <w:rPr>
                <w:rFonts w:ascii="Cambria" w:eastAsia="Cambria" w:hAnsi="Cambria" w:cs="Cambria"/>
                <w:bCs/>
              </w:rPr>
            </w:pPr>
            <w:r>
              <w:rPr>
                <w:rFonts w:ascii="Cambria" w:eastAsia="Cambria" w:hAnsi="Cambria" w:cs="Cambria"/>
                <w:bCs/>
              </w:rPr>
              <w:t>CH</w:t>
            </w:r>
          </w:p>
          <w:p w14:paraId="2973020B" w14:textId="77777777" w:rsidR="00BF3040" w:rsidRDefault="00BF3040">
            <w:pPr>
              <w:spacing w:after="0" w:line="259" w:lineRule="auto"/>
              <w:ind w:left="0" w:firstLine="0"/>
              <w:rPr>
                <w:rFonts w:ascii="Cambria" w:eastAsia="Cambria" w:hAnsi="Cambria" w:cs="Cambria"/>
                <w:bCs/>
              </w:rPr>
            </w:pPr>
            <w:r>
              <w:rPr>
                <w:rFonts w:ascii="Cambria" w:eastAsia="Cambria" w:hAnsi="Cambria" w:cs="Cambria"/>
                <w:bCs/>
              </w:rPr>
              <w:t>MO</w:t>
            </w:r>
          </w:p>
          <w:p w14:paraId="0611EF70" w14:textId="77777777" w:rsidR="00BF3040" w:rsidRDefault="00BF3040">
            <w:pPr>
              <w:spacing w:after="0" w:line="259" w:lineRule="auto"/>
              <w:ind w:left="0" w:firstLine="0"/>
              <w:rPr>
                <w:rFonts w:ascii="Cambria" w:eastAsia="Cambria" w:hAnsi="Cambria" w:cs="Cambria"/>
                <w:bCs/>
              </w:rPr>
            </w:pPr>
          </w:p>
          <w:p w14:paraId="2859C8B0" w14:textId="77777777" w:rsidR="00BF3040" w:rsidRDefault="00BF3040">
            <w:pPr>
              <w:spacing w:after="0" w:line="259" w:lineRule="auto"/>
              <w:ind w:left="0" w:firstLine="0"/>
              <w:rPr>
                <w:rFonts w:ascii="Cambria" w:eastAsia="Cambria" w:hAnsi="Cambria" w:cs="Cambria"/>
                <w:bCs/>
              </w:rPr>
            </w:pPr>
          </w:p>
          <w:p w14:paraId="1C97D82D" w14:textId="77777777" w:rsidR="00BF3040" w:rsidRDefault="00BF3040">
            <w:pPr>
              <w:spacing w:after="0" w:line="259" w:lineRule="auto"/>
              <w:ind w:left="0" w:firstLine="0"/>
              <w:rPr>
                <w:rFonts w:ascii="Cambria" w:eastAsia="Cambria" w:hAnsi="Cambria" w:cs="Cambria"/>
                <w:bCs/>
              </w:rPr>
            </w:pPr>
            <w:r>
              <w:rPr>
                <w:rFonts w:ascii="Cambria" w:eastAsia="Cambria" w:hAnsi="Cambria" w:cs="Cambria"/>
                <w:bCs/>
              </w:rPr>
              <w:t>MO</w:t>
            </w:r>
          </w:p>
          <w:p w14:paraId="3C74BD57" w14:textId="77777777" w:rsidR="00BF3040" w:rsidRDefault="00BF3040">
            <w:pPr>
              <w:spacing w:after="0" w:line="259" w:lineRule="auto"/>
              <w:ind w:left="0" w:firstLine="0"/>
              <w:rPr>
                <w:rFonts w:ascii="Cambria" w:eastAsia="Cambria" w:hAnsi="Cambria" w:cs="Cambria"/>
                <w:bCs/>
              </w:rPr>
            </w:pPr>
          </w:p>
          <w:p w14:paraId="73BF5639" w14:textId="77777777" w:rsidR="000F6AA6" w:rsidRDefault="000F6AA6">
            <w:pPr>
              <w:spacing w:after="0" w:line="259" w:lineRule="auto"/>
              <w:ind w:left="0" w:firstLine="0"/>
              <w:rPr>
                <w:rFonts w:ascii="Cambria" w:eastAsia="Cambria" w:hAnsi="Cambria" w:cs="Cambria"/>
                <w:bCs/>
              </w:rPr>
            </w:pPr>
          </w:p>
          <w:p w14:paraId="09FB86FD" w14:textId="7190ABE4" w:rsidR="000F6AA6" w:rsidRDefault="000F6AA6">
            <w:pPr>
              <w:spacing w:after="0" w:line="259" w:lineRule="auto"/>
              <w:ind w:left="0" w:firstLine="0"/>
              <w:rPr>
                <w:rFonts w:ascii="Cambria" w:eastAsia="Cambria" w:hAnsi="Cambria" w:cs="Cambria"/>
                <w:bCs/>
              </w:rPr>
            </w:pPr>
            <w:r>
              <w:rPr>
                <w:rFonts w:ascii="Cambria" w:eastAsia="Cambria" w:hAnsi="Cambria" w:cs="Cambria"/>
                <w:bCs/>
              </w:rPr>
              <w:t>CH</w:t>
            </w:r>
          </w:p>
        </w:tc>
      </w:tr>
      <w:tr w:rsidR="00997F85" w14:paraId="4AFF9223" w14:textId="77777777" w:rsidTr="00A577E4">
        <w:trPr>
          <w:trHeight w:val="415"/>
        </w:trPr>
        <w:tc>
          <w:tcPr>
            <w:tcW w:w="709" w:type="dxa"/>
          </w:tcPr>
          <w:p w14:paraId="33B87DEE" w14:textId="6265D1C4" w:rsidR="00997F85" w:rsidRDefault="00DB3788" w:rsidP="00997F85">
            <w:pPr>
              <w:spacing w:after="0" w:line="259" w:lineRule="auto"/>
              <w:ind w:left="0" w:firstLine="0"/>
              <w:rPr>
                <w:rFonts w:ascii="Cambria" w:eastAsia="Cambria" w:hAnsi="Cambria" w:cs="Cambria"/>
                <w:bCs/>
              </w:rPr>
            </w:pPr>
            <w:r>
              <w:rPr>
                <w:rFonts w:ascii="Cambria" w:eastAsia="Cambria" w:hAnsi="Cambria" w:cs="Cambria"/>
                <w:bCs/>
              </w:rPr>
              <w:t>7</w:t>
            </w:r>
          </w:p>
        </w:tc>
        <w:tc>
          <w:tcPr>
            <w:tcW w:w="8080" w:type="dxa"/>
          </w:tcPr>
          <w:p w14:paraId="47C3E06A" w14:textId="324D7F4C" w:rsidR="00997F85" w:rsidRDefault="00997F85" w:rsidP="00B24E24">
            <w:pPr>
              <w:ind w:left="0" w:firstLine="0"/>
            </w:pPr>
            <w:r>
              <w:t>Maintenance and Improvements</w:t>
            </w:r>
          </w:p>
        </w:tc>
        <w:tc>
          <w:tcPr>
            <w:tcW w:w="850" w:type="dxa"/>
          </w:tcPr>
          <w:p w14:paraId="40850AE4" w14:textId="6E327680" w:rsidR="00997F85" w:rsidRDefault="00F86888" w:rsidP="00997F85">
            <w:pPr>
              <w:spacing w:after="0" w:line="259" w:lineRule="auto"/>
              <w:ind w:left="0" w:firstLine="0"/>
              <w:rPr>
                <w:rFonts w:ascii="Cambria" w:eastAsia="Cambria" w:hAnsi="Cambria" w:cs="Cambria"/>
                <w:bCs/>
              </w:rPr>
            </w:pPr>
            <w:r>
              <w:rPr>
                <w:rFonts w:ascii="Cambria" w:eastAsia="Cambria" w:hAnsi="Cambria" w:cs="Cambria"/>
                <w:bCs/>
              </w:rPr>
              <w:t>CH</w:t>
            </w:r>
          </w:p>
        </w:tc>
      </w:tr>
      <w:tr w:rsidR="00997F85" w14:paraId="5A91641D" w14:textId="77777777" w:rsidTr="00A577E4">
        <w:trPr>
          <w:trHeight w:val="1281"/>
        </w:trPr>
        <w:tc>
          <w:tcPr>
            <w:tcW w:w="709" w:type="dxa"/>
          </w:tcPr>
          <w:p w14:paraId="76BED01B" w14:textId="77777777" w:rsidR="00997F85" w:rsidRDefault="00997F85" w:rsidP="00997F85">
            <w:pPr>
              <w:spacing w:after="0" w:line="259" w:lineRule="auto"/>
              <w:ind w:left="0" w:firstLine="0"/>
              <w:rPr>
                <w:rFonts w:ascii="Cambria" w:eastAsia="Cambria" w:hAnsi="Cambria" w:cs="Cambria"/>
                <w:bCs/>
              </w:rPr>
            </w:pPr>
          </w:p>
        </w:tc>
        <w:tc>
          <w:tcPr>
            <w:tcW w:w="8080" w:type="dxa"/>
          </w:tcPr>
          <w:p w14:paraId="62195CA0" w14:textId="77777777" w:rsidR="00997F85" w:rsidRDefault="00997F85" w:rsidP="00997F85">
            <w:pPr>
              <w:pStyle w:val="ListParagraph"/>
              <w:numPr>
                <w:ilvl w:val="0"/>
                <w:numId w:val="4"/>
              </w:numPr>
            </w:pPr>
            <w:r>
              <w:t>Gardening and park (including all outside areas) upkeep</w:t>
            </w:r>
          </w:p>
          <w:p w14:paraId="12DEFBC9" w14:textId="77777777" w:rsidR="00997F85" w:rsidRDefault="00997F85" w:rsidP="00AA73DE">
            <w:pPr>
              <w:pStyle w:val="ListParagraph"/>
              <w:numPr>
                <w:ilvl w:val="0"/>
                <w:numId w:val="5"/>
              </w:numPr>
            </w:pPr>
            <w:r>
              <w:t>Outside toilet door</w:t>
            </w:r>
          </w:p>
          <w:p w14:paraId="11428EF0" w14:textId="60A6B242" w:rsidR="00AA73DE" w:rsidRDefault="00AA73DE" w:rsidP="00AA73DE">
            <w:pPr>
              <w:pStyle w:val="ListParagraph"/>
              <w:numPr>
                <w:ilvl w:val="0"/>
                <w:numId w:val="5"/>
              </w:numPr>
            </w:pPr>
            <w:r>
              <w:t>New play equipment.</w:t>
            </w:r>
          </w:p>
        </w:tc>
        <w:tc>
          <w:tcPr>
            <w:tcW w:w="850" w:type="dxa"/>
          </w:tcPr>
          <w:p w14:paraId="41725771" w14:textId="77777777" w:rsidR="00997F85" w:rsidRDefault="00997F85" w:rsidP="00997F85">
            <w:pPr>
              <w:spacing w:after="0" w:line="259" w:lineRule="auto"/>
              <w:ind w:left="0" w:firstLine="0"/>
              <w:rPr>
                <w:rFonts w:ascii="Cambria" w:eastAsia="Cambria" w:hAnsi="Cambria" w:cs="Cambria"/>
                <w:bCs/>
              </w:rPr>
            </w:pPr>
          </w:p>
        </w:tc>
      </w:tr>
      <w:tr w:rsidR="00997F85" w14:paraId="452CB738" w14:textId="77777777" w:rsidTr="00A577E4">
        <w:trPr>
          <w:trHeight w:val="1079"/>
        </w:trPr>
        <w:tc>
          <w:tcPr>
            <w:tcW w:w="709" w:type="dxa"/>
          </w:tcPr>
          <w:p w14:paraId="788F48DC" w14:textId="25AF8428" w:rsidR="00997F85" w:rsidRDefault="00997F85" w:rsidP="00997F85">
            <w:pPr>
              <w:spacing w:after="0" w:line="259" w:lineRule="auto"/>
              <w:ind w:left="0" w:firstLine="0"/>
              <w:rPr>
                <w:rFonts w:ascii="Cambria" w:eastAsia="Cambria" w:hAnsi="Cambria" w:cs="Cambria"/>
                <w:bCs/>
              </w:rPr>
            </w:pPr>
          </w:p>
        </w:tc>
        <w:tc>
          <w:tcPr>
            <w:tcW w:w="8080" w:type="dxa"/>
          </w:tcPr>
          <w:p w14:paraId="4E9AFB82" w14:textId="77777777" w:rsidR="00997F85" w:rsidRDefault="00997F85" w:rsidP="00997F85">
            <w:pPr>
              <w:pStyle w:val="ListParagraph"/>
              <w:numPr>
                <w:ilvl w:val="0"/>
                <w:numId w:val="4"/>
              </w:numPr>
            </w:pPr>
            <w:r>
              <w:t>Hall Maintenance</w:t>
            </w:r>
          </w:p>
          <w:p w14:paraId="57B89808" w14:textId="77777777" w:rsidR="00997F85" w:rsidRDefault="00997F85" w:rsidP="00997F85">
            <w:pPr>
              <w:pStyle w:val="ListParagraph"/>
              <w:numPr>
                <w:ilvl w:val="0"/>
                <w:numId w:val="6"/>
              </w:numPr>
            </w:pPr>
            <w:r>
              <w:t>Doors</w:t>
            </w:r>
          </w:p>
          <w:p w14:paraId="2BEB1842" w14:textId="0DD0FE11" w:rsidR="00997F85" w:rsidRDefault="00997F85" w:rsidP="006779A0">
            <w:pPr>
              <w:pStyle w:val="ListParagraph"/>
              <w:ind w:left="1440" w:firstLine="0"/>
            </w:pPr>
          </w:p>
        </w:tc>
        <w:tc>
          <w:tcPr>
            <w:tcW w:w="850" w:type="dxa"/>
          </w:tcPr>
          <w:p w14:paraId="750E6B06" w14:textId="0ABD05EC" w:rsidR="00997F85" w:rsidRDefault="00F86888" w:rsidP="00997F85">
            <w:pPr>
              <w:spacing w:after="0" w:line="259" w:lineRule="auto"/>
              <w:ind w:left="0" w:firstLine="0"/>
              <w:rPr>
                <w:rFonts w:ascii="Cambria" w:eastAsia="Cambria" w:hAnsi="Cambria" w:cs="Cambria"/>
                <w:bCs/>
              </w:rPr>
            </w:pPr>
            <w:r>
              <w:rPr>
                <w:rFonts w:ascii="Cambria" w:eastAsia="Cambria" w:hAnsi="Cambria" w:cs="Cambria"/>
                <w:bCs/>
              </w:rPr>
              <w:t>CH</w:t>
            </w:r>
          </w:p>
        </w:tc>
      </w:tr>
      <w:tr w:rsidR="00997F85" w14:paraId="3879EA96" w14:textId="77777777" w:rsidTr="00A577E4">
        <w:trPr>
          <w:trHeight w:val="415"/>
        </w:trPr>
        <w:tc>
          <w:tcPr>
            <w:tcW w:w="709" w:type="dxa"/>
          </w:tcPr>
          <w:p w14:paraId="4F789FC9" w14:textId="5F69822E" w:rsidR="00997F85" w:rsidRDefault="00997F85" w:rsidP="00997F85">
            <w:pPr>
              <w:spacing w:after="0" w:line="259" w:lineRule="auto"/>
              <w:ind w:left="0" w:firstLine="0"/>
              <w:rPr>
                <w:rFonts w:ascii="Cambria" w:eastAsia="Cambria" w:hAnsi="Cambria" w:cs="Cambria"/>
                <w:bCs/>
              </w:rPr>
            </w:pPr>
          </w:p>
        </w:tc>
        <w:tc>
          <w:tcPr>
            <w:tcW w:w="8080" w:type="dxa"/>
          </w:tcPr>
          <w:p w14:paraId="5FAD4F02" w14:textId="77777777" w:rsidR="00997F85" w:rsidRDefault="00997F85" w:rsidP="00997F85">
            <w:pPr>
              <w:pStyle w:val="ListParagraph"/>
              <w:numPr>
                <w:ilvl w:val="0"/>
                <w:numId w:val="4"/>
              </w:numPr>
            </w:pPr>
            <w:r>
              <w:t>Improvements for approval</w:t>
            </w:r>
          </w:p>
          <w:p w14:paraId="6196CDB1" w14:textId="596DABED" w:rsidR="00997F85" w:rsidRDefault="00997F85" w:rsidP="00997F85"/>
        </w:tc>
        <w:tc>
          <w:tcPr>
            <w:tcW w:w="850" w:type="dxa"/>
          </w:tcPr>
          <w:p w14:paraId="715DD9D0" w14:textId="77777777" w:rsidR="00997F85" w:rsidRDefault="00997F85" w:rsidP="00997F85">
            <w:pPr>
              <w:spacing w:after="0" w:line="259" w:lineRule="auto"/>
              <w:ind w:left="0" w:firstLine="0"/>
              <w:rPr>
                <w:rFonts w:ascii="Cambria" w:eastAsia="Cambria" w:hAnsi="Cambria" w:cs="Cambria"/>
                <w:bCs/>
              </w:rPr>
            </w:pPr>
          </w:p>
        </w:tc>
      </w:tr>
      <w:tr w:rsidR="00997F85" w14:paraId="22B04C95" w14:textId="77777777" w:rsidTr="00A577E4">
        <w:trPr>
          <w:trHeight w:val="415"/>
        </w:trPr>
        <w:tc>
          <w:tcPr>
            <w:tcW w:w="709" w:type="dxa"/>
          </w:tcPr>
          <w:p w14:paraId="149C77F8" w14:textId="1DC81B40" w:rsidR="00997F85" w:rsidRDefault="00DB3788" w:rsidP="00997F85">
            <w:pPr>
              <w:spacing w:after="0" w:line="259" w:lineRule="auto"/>
              <w:ind w:left="0" w:firstLine="0"/>
              <w:rPr>
                <w:rFonts w:ascii="Cambria" w:eastAsia="Cambria" w:hAnsi="Cambria" w:cs="Cambria"/>
                <w:bCs/>
              </w:rPr>
            </w:pPr>
            <w:r>
              <w:rPr>
                <w:rFonts w:ascii="Cambria" w:eastAsia="Cambria" w:hAnsi="Cambria" w:cs="Cambria"/>
                <w:bCs/>
              </w:rPr>
              <w:t>8</w:t>
            </w:r>
          </w:p>
        </w:tc>
        <w:tc>
          <w:tcPr>
            <w:tcW w:w="8080" w:type="dxa"/>
          </w:tcPr>
          <w:p w14:paraId="69D034DB" w14:textId="77777777" w:rsidR="00997F85" w:rsidRDefault="00997F85" w:rsidP="00997F85">
            <w:r>
              <w:t>Events</w:t>
            </w:r>
          </w:p>
          <w:p w14:paraId="543B2283" w14:textId="68E9FB88" w:rsidR="000F62DF" w:rsidRDefault="00370426" w:rsidP="006D0F2A">
            <w:pPr>
              <w:pStyle w:val="ListParagraph"/>
              <w:numPr>
                <w:ilvl w:val="0"/>
                <w:numId w:val="36"/>
              </w:numPr>
            </w:pPr>
            <w:r>
              <w:t>Events in 2025</w:t>
            </w:r>
            <w:r w:rsidR="001E1288">
              <w:t>/2026</w:t>
            </w:r>
            <w:r>
              <w:t>.</w:t>
            </w:r>
          </w:p>
          <w:p w14:paraId="1A029694" w14:textId="55CB5A6A" w:rsidR="002A68A5" w:rsidRDefault="002A68A5" w:rsidP="002A68A5">
            <w:pPr>
              <w:pStyle w:val="ListParagraph"/>
              <w:ind w:firstLine="0"/>
            </w:pPr>
            <w:r>
              <w:t>Theatre</w:t>
            </w:r>
          </w:p>
          <w:p w14:paraId="79BA0C3B" w14:textId="79F96CCA" w:rsidR="000F62DF" w:rsidRDefault="000F62DF" w:rsidP="000F62DF">
            <w:pPr>
              <w:pStyle w:val="ListParagraph"/>
              <w:ind w:firstLine="0"/>
            </w:pPr>
            <w:r>
              <w:t>Christmas</w:t>
            </w:r>
          </w:p>
          <w:p w14:paraId="7179CD43" w14:textId="06D6B4EA" w:rsidR="003E7042" w:rsidRDefault="007E44DE" w:rsidP="000F62DF">
            <w:pPr>
              <w:pStyle w:val="ListParagraph"/>
              <w:ind w:firstLine="0"/>
            </w:pPr>
            <w:r>
              <w:t>Easter</w:t>
            </w:r>
          </w:p>
          <w:p w14:paraId="51B3125A" w14:textId="1D023AF9" w:rsidR="00266ADA" w:rsidRDefault="006D0F2A" w:rsidP="006D0F2A">
            <w:pPr>
              <w:pStyle w:val="ListParagraph"/>
              <w:numPr>
                <w:ilvl w:val="0"/>
                <w:numId w:val="36"/>
              </w:numPr>
            </w:pPr>
            <w:r>
              <w:t>Youth Club</w:t>
            </w:r>
          </w:p>
        </w:tc>
        <w:tc>
          <w:tcPr>
            <w:tcW w:w="850" w:type="dxa"/>
          </w:tcPr>
          <w:p w14:paraId="7E2CA348" w14:textId="77777777" w:rsidR="00997F85" w:rsidRDefault="00F86888" w:rsidP="00997F85">
            <w:pPr>
              <w:spacing w:after="0" w:line="259" w:lineRule="auto"/>
              <w:ind w:left="0" w:firstLine="0"/>
              <w:rPr>
                <w:rFonts w:ascii="Cambria" w:eastAsia="Cambria" w:hAnsi="Cambria" w:cs="Cambria"/>
                <w:bCs/>
              </w:rPr>
            </w:pPr>
            <w:r>
              <w:rPr>
                <w:rFonts w:ascii="Cambria" w:eastAsia="Cambria" w:hAnsi="Cambria" w:cs="Cambria"/>
                <w:bCs/>
              </w:rPr>
              <w:t>CH</w:t>
            </w:r>
          </w:p>
          <w:p w14:paraId="1F2640B0" w14:textId="77777777" w:rsidR="00932E9E" w:rsidRDefault="00932E9E" w:rsidP="00997F85">
            <w:pPr>
              <w:spacing w:after="0" w:line="259" w:lineRule="auto"/>
              <w:ind w:left="0" w:firstLine="0"/>
              <w:rPr>
                <w:rFonts w:ascii="Cambria" w:eastAsia="Cambria" w:hAnsi="Cambria" w:cs="Cambria"/>
                <w:bCs/>
              </w:rPr>
            </w:pPr>
          </w:p>
          <w:p w14:paraId="3A8AD719" w14:textId="77777777" w:rsidR="00932E9E" w:rsidRDefault="00932E9E" w:rsidP="00997F85">
            <w:pPr>
              <w:spacing w:after="0" w:line="259" w:lineRule="auto"/>
              <w:ind w:left="0" w:firstLine="0"/>
              <w:rPr>
                <w:rFonts w:ascii="Cambria" w:eastAsia="Cambria" w:hAnsi="Cambria" w:cs="Cambria"/>
                <w:bCs/>
              </w:rPr>
            </w:pPr>
          </w:p>
          <w:p w14:paraId="479F153E" w14:textId="77777777" w:rsidR="00932E9E" w:rsidRDefault="00932E9E" w:rsidP="00997F85">
            <w:pPr>
              <w:spacing w:after="0" w:line="259" w:lineRule="auto"/>
              <w:ind w:left="0" w:firstLine="0"/>
              <w:rPr>
                <w:rFonts w:ascii="Cambria" w:eastAsia="Cambria" w:hAnsi="Cambria" w:cs="Cambria"/>
                <w:bCs/>
              </w:rPr>
            </w:pPr>
          </w:p>
          <w:p w14:paraId="5DD3D572" w14:textId="152A1AFC" w:rsidR="00932E9E" w:rsidRDefault="00932E9E" w:rsidP="00997F85">
            <w:pPr>
              <w:spacing w:after="0" w:line="259" w:lineRule="auto"/>
              <w:ind w:left="0" w:firstLine="0"/>
              <w:rPr>
                <w:rFonts w:ascii="Cambria" w:eastAsia="Cambria" w:hAnsi="Cambria" w:cs="Cambria"/>
                <w:bCs/>
              </w:rPr>
            </w:pPr>
            <w:r>
              <w:rPr>
                <w:rFonts w:ascii="Cambria" w:eastAsia="Cambria" w:hAnsi="Cambria" w:cs="Cambria"/>
                <w:bCs/>
              </w:rPr>
              <w:t>NO</w:t>
            </w:r>
          </w:p>
        </w:tc>
      </w:tr>
      <w:tr w:rsidR="00997F85" w14:paraId="74B4C46C" w14:textId="77777777" w:rsidTr="00A577E4">
        <w:trPr>
          <w:trHeight w:val="415"/>
        </w:trPr>
        <w:tc>
          <w:tcPr>
            <w:tcW w:w="709" w:type="dxa"/>
          </w:tcPr>
          <w:p w14:paraId="5D2222D9" w14:textId="08A51411" w:rsidR="00997F85" w:rsidRDefault="00DB3788" w:rsidP="00997F85">
            <w:pPr>
              <w:spacing w:after="0" w:line="259" w:lineRule="auto"/>
              <w:ind w:left="0" w:firstLine="0"/>
              <w:rPr>
                <w:rFonts w:ascii="Cambria" w:eastAsia="Cambria" w:hAnsi="Cambria" w:cs="Cambria"/>
                <w:bCs/>
              </w:rPr>
            </w:pPr>
            <w:r>
              <w:rPr>
                <w:rFonts w:ascii="Cambria" w:eastAsia="Cambria" w:hAnsi="Cambria" w:cs="Cambria"/>
                <w:bCs/>
              </w:rPr>
              <w:t>9</w:t>
            </w:r>
          </w:p>
        </w:tc>
        <w:tc>
          <w:tcPr>
            <w:tcW w:w="8080" w:type="dxa"/>
          </w:tcPr>
          <w:p w14:paraId="019FBB13" w14:textId="1859FF38" w:rsidR="00997F85" w:rsidRDefault="00997F85" w:rsidP="00997F85">
            <w:r>
              <w:t>Safeguarding</w:t>
            </w:r>
          </w:p>
        </w:tc>
        <w:tc>
          <w:tcPr>
            <w:tcW w:w="850" w:type="dxa"/>
          </w:tcPr>
          <w:p w14:paraId="67D86C04" w14:textId="57278B48" w:rsidR="00997F85" w:rsidRDefault="00F86888" w:rsidP="00997F85">
            <w:pPr>
              <w:spacing w:after="0" w:line="259" w:lineRule="auto"/>
              <w:ind w:left="0" w:firstLine="0"/>
              <w:rPr>
                <w:rFonts w:ascii="Cambria" w:eastAsia="Cambria" w:hAnsi="Cambria" w:cs="Cambria"/>
                <w:bCs/>
              </w:rPr>
            </w:pPr>
            <w:r>
              <w:rPr>
                <w:rFonts w:ascii="Cambria" w:eastAsia="Cambria" w:hAnsi="Cambria" w:cs="Cambria"/>
                <w:bCs/>
              </w:rPr>
              <w:t>CH</w:t>
            </w:r>
          </w:p>
        </w:tc>
      </w:tr>
      <w:tr w:rsidR="00997F85" w14:paraId="0099B65C" w14:textId="77777777" w:rsidTr="00A577E4">
        <w:trPr>
          <w:trHeight w:val="415"/>
        </w:trPr>
        <w:tc>
          <w:tcPr>
            <w:tcW w:w="709" w:type="dxa"/>
          </w:tcPr>
          <w:p w14:paraId="1676962F" w14:textId="45B390B8" w:rsidR="00997F85" w:rsidRDefault="00DB3788" w:rsidP="00997F85">
            <w:pPr>
              <w:spacing w:after="0" w:line="259" w:lineRule="auto"/>
              <w:ind w:left="0" w:firstLine="0"/>
              <w:rPr>
                <w:rFonts w:ascii="Cambria" w:eastAsia="Cambria" w:hAnsi="Cambria" w:cs="Cambria"/>
                <w:bCs/>
              </w:rPr>
            </w:pPr>
            <w:r>
              <w:rPr>
                <w:rFonts w:ascii="Cambria" w:eastAsia="Cambria" w:hAnsi="Cambria" w:cs="Cambria"/>
                <w:bCs/>
              </w:rPr>
              <w:t>10</w:t>
            </w:r>
          </w:p>
        </w:tc>
        <w:tc>
          <w:tcPr>
            <w:tcW w:w="8080" w:type="dxa"/>
          </w:tcPr>
          <w:p w14:paraId="5E6C4A69" w14:textId="165CFCDC" w:rsidR="00997F85" w:rsidRDefault="00997F85" w:rsidP="00997F85">
            <w:r>
              <w:t>Date of next meeting</w:t>
            </w:r>
            <w:r w:rsidR="00C06011">
              <w:t xml:space="preserve"> Either the 5</w:t>
            </w:r>
            <w:r w:rsidR="00C06011" w:rsidRPr="00C06011">
              <w:rPr>
                <w:vertAlign w:val="superscript"/>
              </w:rPr>
              <w:t>th</w:t>
            </w:r>
            <w:r w:rsidR="00C06011">
              <w:t xml:space="preserve"> or the 12</w:t>
            </w:r>
            <w:r w:rsidR="00C06011" w:rsidRPr="00C06011">
              <w:rPr>
                <w:vertAlign w:val="superscript"/>
              </w:rPr>
              <w:t>th</w:t>
            </w:r>
            <w:r w:rsidR="00C06011">
              <w:t xml:space="preserve"> February</w:t>
            </w:r>
          </w:p>
        </w:tc>
        <w:tc>
          <w:tcPr>
            <w:tcW w:w="850" w:type="dxa"/>
          </w:tcPr>
          <w:p w14:paraId="7B6F86F7" w14:textId="77777777" w:rsidR="00997F85" w:rsidRDefault="00997F85" w:rsidP="00997F85">
            <w:pPr>
              <w:spacing w:after="0" w:line="259" w:lineRule="auto"/>
              <w:ind w:left="0" w:firstLine="0"/>
              <w:rPr>
                <w:rFonts w:ascii="Cambria" w:eastAsia="Cambria" w:hAnsi="Cambria" w:cs="Cambria"/>
                <w:bCs/>
              </w:rPr>
            </w:pPr>
          </w:p>
        </w:tc>
      </w:tr>
    </w:tbl>
    <w:p w14:paraId="2A1EEE71" w14:textId="77777777" w:rsidR="00A577E4" w:rsidRDefault="00A577E4">
      <w:pPr>
        <w:spacing w:after="160" w:line="259" w:lineRule="auto"/>
        <w:ind w:left="0" w:firstLine="0"/>
      </w:pPr>
    </w:p>
    <w:p w14:paraId="04CEC18A" w14:textId="77777777" w:rsidR="0010274D" w:rsidRDefault="0010274D" w:rsidP="0010274D">
      <w:pPr>
        <w:rPr>
          <w:b/>
        </w:rPr>
      </w:pPr>
      <w:r w:rsidRPr="00A464D2">
        <w:rPr>
          <w:b/>
        </w:rPr>
        <w:t xml:space="preserve">Action Log </w:t>
      </w:r>
    </w:p>
    <w:p w14:paraId="256E5920" w14:textId="77777777" w:rsidR="009E7AB7" w:rsidRDefault="009E7AB7" w:rsidP="0010274D">
      <w:pPr>
        <w:rPr>
          <w:b/>
        </w:rPr>
      </w:pPr>
    </w:p>
    <w:p w14:paraId="1D0DEC75" w14:textId="77777777" w:rsidR="009E7AB7" w:rsidRDefault="009E7AB7" w:rsidP="009E7AB7">
      <w:pPr>
        <w:spacing w:after="0" w:line="259" w:lineRule="auto"/>
        <w:ind w:left="-5"/>
      </w:pPr>
      <w:r>
        <w:rPr>
          <w:rFonts w:ascii="Calibri" w:eastAsia="Calibri" w:hAnsi="Calibri" w:cs="Calibri"/>
          <w:b/>
        </w:rPr>
        <w:t xml:space="preserve">Action Log  </w:t>
      </w:r>
    </w:p>
    <w:tbl>
      <w:tblPr>
        <w:tblStyle w:val="TableGrid0"/>
        <w:tblW w:w="9016" w:type="dxa"/>
        <w:tblInd w:w="6" w:type="dxa"/>
        <w:tblCellMar>
          <w:top w:w="10" w:type="dxa"/>
          <w:left w:w="107" w:type="dxa"/>
          <w:right w:w="72" w:type="dxa"/>
        </w:tblCellMar>
        <w:tblLook w:val="04A0" w:firstRow="1" w:lastRow="0" w:firstColumn="1" w:lastColumn="0" w:noHBand="0" w:noVBand="1"/>
      </w:tblPr>
      <w:tblGrid>
        <w:gridCol w:w="460"/>
        <w:gridCol w:w="3533"/>
        <w:gridCol w:w="2429"/>
        <w:gridCol w:w="2594"/>
      </w:tblGrid>
      <w:tr w:rsidR="009E7AB7" w14:paraId="7CAF8A57" w14:textId="77777777" w:rsidTr="00890454">
        <w:trPr>
          <w:trHeight w:val="259"/>
        </w:trPr>
        <w:tc>
          <w:tcPr>
            <w:tcW w:w="3993" w:type="dxa"/>
            <w:gridSpan w:val="2"/>
            <w:tcBorders>
              <w:top w:val="single" w:sz="4" w:space="0" w:color="000000"/>
              <w:left w:val="single" w:sz="4" w:space="0" w:color="000000"/>
              <w:bottom w:val="single" w:sz="4" w:space="0" w:color="000000"/>
              <w:right w:val="single" w:sz="4" w:space="0" w:color="000000"/>
            </w:tcBorders>
            <w:shd w:val="clear" w:color="auto" w:fill="BFBFBF"/>
          </w:tcPr>
          <w:p w14:paraId="3A35094A" w14:textId="77777777" w:rsidR="009E7AB7" w:rsidRDefault="009E7AB7" w:rsidP="00890454">
            <w:pPr>
              <w:spacing w:after="0" w:line="259" w:lineRule="auto"/>
              <w:ind w:left="0" w:firstLine="0"/>
            </w:pPr>
            <w:r>
              <w:rPr>
                <w:b/>
              </w:rPr>
              <w:t>April 2025 Meeting</w:t>
            </w:r>
            <w:r>
              <w:t xml:space="preserve"> </w:t>
            </w:r>
          </w:p>
        </w:tc>
        <w:tc>
          <w:tcPr>
            <w:tcW w:w="2429" w:type="dxa"/>
            <w:tcBorders>
              <w:top w:val="single" w:sz="4" w:space="0" w:color="000000"/>
              <w:left w:val="single" w:sz="4" w:space="0" w:color="000000"/>
              <w:bottom w:val="single" w:sz="4" w:space="0" w:color="000000"/>
              <w:right w:val="single" w:sz="4" w:space="0" w:color="000000"/>
            </w:tcBorders>
            <w:shd w:val="clear" w:color="auto" w:fill="BFBFBF"/>
          </w:tcPr>
          <w:p w14:paraId="1FB22BFC" w14:textId="77777777" w:rsidR="009E7AB7" w:rsidRDefault="009E7AB7" w:rsidP="00890454">
            <w:pPr>
              <w:spacing w:after="0" w:line="259" w:lineRule="auto"/>
              <w:ind w:left="1" w:firstLine="0"/>
            </w:pPr>
            <w:r>
              <w:rPr>
                <w:b/>
              </w:rPr>
              <w:t xml:space="preserve">Responsibility </w:t>
            </w:r>
          </w:p>
        </w:tc>
        <w:tc>
          <w:tcPr>
            <w:tcW w:w="2594" w:type="dxa"/>
            <w:tcBorders>
              <w:top w:val="single" w:sz="4" w:space="0" w:color="000000"/>
              <w:left w:val="single" w:sz="4" w:space="0" w:color="000000"/>
              <w:bottom w:val="single" w:sz="4" w:space="0" w:color="000000"/>
              <w:right w:val="single" w:sz="4" w:space="0" w:color="000000"/>
            </w:tcBorders>
            <w:shd w:val="clear" w:color="auto" w:fill="BFBFBF"/>
          </w:tcPr>
          <w:p w14:paraId="114E1CB2" w14:textId="77777777" w:rsidR="009E7AB7" w:rsidRDefault="009E7AB7" w:rsidP="00890454">
            <w:pPr>
              <w:spacing w:after="0" w:line="259" w:lineRule="auto"/>
              <w:ind w:left="2" w:firstLine="0"/>
            </w:pPr>
            <w:r>
              <w:rPr>
                <w:b/>
              </w:rPr>
              <w:t xml:space="preserve">Completed/Update </w:t>
            </w:r>
          </w:p>
        </w:tc>
      </w:tr>
      <w:tr w:rsidR="009E7AB7" w:rsidRPr="009E7AB7" w14:paraId="248AEF63" w14:textId="77777777" w:rsidTr="00890454">
        <w:trPr>
          <w:trHeight w:val="702"/>
        </w:trPr>
        <w:tc>
          <w:tcPr>
            <w:tcW w:w="460" w:type="dxa"/>
            <w:tcBorders>
              <w:top w:val="single" w:sz="4" w:space="0" w:color="000000"/>
              <w:left w:val="single" w:sz="4" w:space="0" w:color="000000"/>
              <w:bottom w:val="single" w:sz="4" w:space="0" w:color="000000"/>
              <w:right w:val="single" w:sz="4" w:space="0" w:color="000000"/>
            </w:tcBorders>
          </w:tcPr>
          <w:p w14:paraId="755B15DA" w14:textId="77777777" w:rsidR="009E7AB7" w:rsidRPr="009E7AB7" w:rsidRDefault="009E7AB7" w:rsidP="00890454">
            <w:pPr>
              <w:spacing w:after="0" w:line="259" w:lineRule="auto"/>
              <w:ind w:left="0" w:firstLine="0"/>
              <w:rPr>
                <w:sz w:val="20"/>
                <w:szCs w:val="20"/>
              </w:rPr>
            </w:pPr>
            <w:r w:rsidRPr="009E7AB7">
              <w:rPr>
                <w:sz w:val="20"/>
                <w:szCs w:val="20"/>
              </w:rPr>
              <w:t xml:space="preserve">1 </w:t>
            </w:r>
          </w:p>
          <w:p w14:paraId="42623BEA" w14:textId="77777777" w:rsidR="009E7AB7" w:rsidRPr="009E7AB7" w:rsidRDefault="009E7AB7" w:rsidP="00890454">
            <w:pPr>
              <w:spacing w:after="0" w:line="259" w:lineRule="auto"/>
              <w:ind w:left="0" w:firstLine="0"/>
              <w:rPr>
                <w:sz w:val="20"/>
                <w:szCs w:val="20"/>
              </w:rPr>
            </w:pPr>
            <w:r w:rsidRPr="009E7AB7">
              <w:rPr>
                <w:sz w:val="20"/>
                <w:szCs w:val="20"/>
              </w:rPr>
              <w:t xml:space="preserve"> </w:t>
            </w:r>
          </w:p>
          <w:p w14:paraId="4DA15341" w14:textId="77777777" w:rsidR="009E7AB7" w:rsidRPr="009E7AB7" w:rsidRDefault="009E7AB7" w:rsidP="00890454">
            <w:pPr>
              <w:spacing w:after="0" w:line="259" w:lineRule="auto"/>
              <w:ind w:left="0" w:firstLine="0"/>
              <w:rPr>
                <w:sz w:val="20"/>
                <w:szCs w:val="20"/>
              </w:rPr>
            </w:pPr>
            <w:r w:rsidRPr="009E7AB7">
              <w:rPr>
                <w:sz w:val="20"/>
                <w:szCs w:val="20"/>
              </w:rPr>
              <w:t xml:space="preserve"> </w:t>
            </w:r>
          </w:p>
        </w:tc>
        <w:tc>
          <w:tcPr>
            <w:tcW w:w="3533" w:type="dxa"/>
            <w:tcBorders>
              <w:top w:val="single" w:sz="4" w:space="0" w:color="000000"/>
              <w:left w:val="single" w:sz="4" w:space="0" w:color="000000"/>
              <w:bottom w:val="single" w:sz="4" w:space="0" w:color="000000"/>
              <w:right w:val="single" w:sz="4" w:space="0" w:color="000000"/>
            </w:tcBorders>
          </w:tcPr>
          <w:p w14:paraId="4103B6E3" w14:textId="77777777" w:rsidR="009E7AB7" w:rsidRPr="009E7AB7" w:rsidRDefault="009E7AB7" w:rsidP="00890454">
            <w:pPr>
              <w:spacing w:after="0" w:line="259" w:lineRule="auto"/>
              <w:ind w:left="1" w:firstLine="0"/>
              <w:rPr>
                <w:sz w:val="20"/>
                <w:szCs w:val="20"/>
              </w:rPr>
            </w:pPr>
            <w:r w:rsidRPr="009E7AB7">
              <w:rPr>
                <w:sz w:val="20"/>
                <w:szCs w:val="20"/>
              </w:rPr>
              <w:t xml:space="preserve">Change current and savings account to Lloyds Bank </w:t>
            </w:r>
          </w:p>
        </w:tc>
        <w:tc>
          <w:tcPr>
            <w:tcW w:w="2429" w:type="dxa"/>
            <w:tcBorders>
              <w:top w:val="single" w:sz="4" w:space="0" w:color="000000"/>
              <w:left w:val="single" w:sz="4" w:space="0" w:color="000000"/>
              <w:bottom w:val="single" w:sz="4" w:space="0" w:color="000000"/>
              <w:right w:val="single" w:sz="4" w:space="0" w:color="000000"/>
            </w:tcBorders>
          </w:tcPr>
          <w:p w14:paraId="468BE6E0" w14:textId="77777777" w:rsidR="009E7AB7" w:rsidRPr="009E7AB7" w:rsidRDefault="009E7AB7" w:rsidP="00890454">
            <w:pPr>
              <w:spacing w:after="0" w:line="259" w:lineRule="auto"/>
              <w:ind w:left="0" w:right="35" w:firstLine="0"/>
              <w:jc w:val="center"/>
              <w:rPr>
                <w:sz w:val="20"/>
                <w:szCs w:val="20"/>
              </w:rPr>
            </w:pPr>
            <w:r w:rsidRPr="009E7AB7">
              <w:rPr>
                <w:sz w:val="20"/>
                <w:szCs w:val="20"/>
              </w:rPr>
              <w:t xml:space="preserve">RC </w:t>
            </w:r>
          </w:p>
        </w:tc>
        <w:tc>
          <w:tcPr>
            <w:tcW w:w="2594" w:type="dxa"/>
            <w:tcBorders>
              <w:top w:val="single" w:sz="4" w:space="0" w:color="000000"/>
              <w:left w:val="single" w:sz="4" w:space="0" w:color="000000"/>
              <w:bottom w:val="single" w:sz="4" w:space="0" w:color="000000"/>
              <w:right w:val="single" w:sz="4" w:space="0" w:color="000000"/>
            </w:tcBorders>
          </w:tcPr>
          <w:p w14:paraId="0024F300" w14:textId="77777777" w:rsidR="009E7AB7" w:rsidRPr="009E7AB7" w:rsidRDefault="009E7AB7" w:rsidP="00890454">
            <w:pPr>
              <w:spacing w:after="0" w:line="259" w:lineRule="auto"/>
              <w:ind w:left="2" w:firstLine="0"/>
              <w:rPr>
                <w:sz w:val="20"/>
                <w:szCs w:val="20"/>
              </w:rPr>
            </w:pPr>
            <w:r w:rsidRPr="009E7AB7">
              <w:rPr>
                <w:sz w:val="20"/>
                <w:szCs w:val="20"/>
              </w:rPr>
              <w:t xml:space="preserve">On going. All set up and just the remaining DDs to be transferred.  </w:t>
            </w:r>
          </w:p>
        </w:tc>
      </w:tr>
      <w:tr w:rsidR="009E7AB7" w:rsidRPr="009E7AB7" w14:paraId="1ABA24EB" w14:textId="77777777" w:rsidTr="00890454">
        <w:trPr>
          <w:trHeight w:val="701"/>
        </w:trPr>
        <w:tc>
          <w:tcPr>
            <w:tcW w:w="460" w:type="dxa"/>
            <w:tcBorders>
              <w:top w:val="single" w:sz="4" w:space="0" w:color="000000"/>
              <w:left w:val="single" w:sz="4" w:space="0" w:color="000000"/>
              <w:bottom w:val="single" w:sz="4" w:space="0" w:color="000000"/>
              <w:right w:val="single" w:sz="4" w:space="0" w:color="000000"/>
            </w:tcBorders>
          </w:tcPr>
          <w:p w14:paraId="010E7F23" w14:textId="77777777" w:rsidR="009E7AB7" w:rsidRPr="009E7AB7" w:rsidRDefault="009E7AB7" w:rsidP="00890454">
            <w:pPr>
              <w:spacing w:after="0" w:line="259" w:lineRule="auto"/>
              <w:ind w:left="0" w:firstLine="0"/>
              <w:rPr>
                <w:sz w:val="20"/>
                <w:szCs w:val="20"/>
              </w:rPr>
            </w:pPr>
            <w:r w:rsidRPr="009E7AB7">
              <w:rPr>
                <w:sz w:val="20"/>
                <w:szCs w:val="20"/>
              </w:rPr>
              <w:t xml:space="preserve">2 </w:t>
            </w:r>
          </w:p>
        </w:tc>
        <w:tc>
          <w:tcPr>
            <w:tcW w:w="3533" w:type="dxa"/>
            <w:tcBorders>
              <w:top w:val="single" w:sz="4" w:space="0" w:color="000000"/>
              <w:left w:val="single" w:sz="4" w:space="0" w:color="000000"/>
              <w:bottom w:val="single" w:sz="4" w:space="0" w:color="000000"/>
              <w:right w:val="single" w:sz="4" w:space="0" w:color="000000"/>
            </w:tcBorders>
          </w:tcPr>
          <w:p w14:paraId="24301F3C" w14:textId="77777777" w:rsidR="009E7AB7" w:rsidRPr="009E7AB7" w:rsidRDefault="009E7AB7" w:rsidP="00890454">
            <w:pPr>
              <w:spacing w:after="0" w:line="259" w:lineRule="auto"/>
              <w:ind w:left="1" w:firstLine="0"/>
              <w:rPr>
                <w:sz w:val="20"/>
                <w:szCs w:val="20"/>
              </w:rPr>
            </w:pPr>
            <w:r w:rsidRPr="009E7AB7">
              <w:rPr>
                <w:sz w:val="20"/>
                <w:szCs w:val="20"/>
              </w:rPr>
              <w:t xml:space="preserve">Switch over hall telephone to Hall paying </w:t>
            </w:r>
          </w:p>
        </w:tc>
        <w:tc>
          <w:tcPr>
            <w:tcW w:w="2429" w:type="dxa"/>
            <w:tcBorders>
              <w:top w:val="single" w:sz="4" w:space="0" w:color="000000"/>
              <w:left w:val="single" w:sz="4" w:space="0" w:color="000000"/>
              <w:bottom w:val="single" w:sz="4" w:space="0" w:color="000000"/>
              <w:right w:val="single" w:sz="4" w:space="0" w:color="000000"/>
            </w:tcBorders>
          </w:tcPr>
          <w:p w14:paraId="652AF924" w14:textId="77777777" w:rsidR="009E7AB7" w:rsidRPr="009E7AB7" w:rsidRDefault="009E7AB7" w:rsidP="00890454">
            <w:pPr>
              <w:spacing w:after="0" w:line="259" w:lineRule="auto"/>
              <w:ind w:left="0" w:right="35" w:firstLine="0"/>
              <w:jc w:val="center"/>
              <w:rPr>
                <w:sz w:val="20"/>
                <w:szCs w:val="20"/>
              </w:rPr>
            </w:pPr>
            <w:r w:rsidRPr="009E7AB7">
              <w:rPr>
                <w:sz w:val="20"/>
                <w:szCs w:val="20"/>
              </w:rPr>
              <w:t xml:space="preserve">RC </w:t>
            </w:r>
          </w:p>
        </w:tc>
        <w:tc>
          <w:tcPr>
            <w:tcW w:w="2594" w:type="dxa"/>
            <w:tcBorders>
              <w:top w:val="single" w:sz="4" w:space="0" w:color="000000"/>
              <w:left w:val="single" w:sz="4" w:space="0" w:color="000000"/>
              <w:bottom w:val="single" w:sz="4" w:space="0" w:color="000000"/>
              <w:right w:val="single" w:sz="4" w:space="0" w:color="000000"/>
            </w:tcBorders>
          </w:tcPr>
          <w:p w14:paraId="3CA4D633" w14:textId="6B0A27D4" w:rsidR="009E7AB7" w:rsidRPr="009E7AB7" w:rsidRDefault="009E7AB7" w:rsidP="00890454">
            <w:pPr>
              <w:spacing w:after="0" w:line="259" w:lineRule="auto"/>
              <w:ind w:left="2" w:firstLine="0"/>
              <w:rPr>
                <w:sz w:val="20"/>
                <w:szCs w:val="20"/>
              </w:rPr>
            </w:pPr>
            <w:r w:rsidRPr="009E7AB7">
              <w:rPr>
                <w:sz w:val="20"/>
                <w:szCs w:val="20"/>
              </w:rPr>
              <w:t>Phone still in contract that will be costly to get out of. RC to contact Td’A</w:t>
            </w:r>
            <w:r w:rsidR="00CF6D74">
              <w:rPr>
                <w:sz w:val="20"/>
                <w:szCs w:val="20"/>
              </w:rPr>
              <w:t>. MO emailed Td’A.  Awaiting her action</w:t>
            </w:r>
          </w:p>
        </w:tc>
      </w:tr>
      <w:tr w:rsidR="009E7AB7" w:rsidRPr="009E7AB7" w14:paraId="40F71276" w14:textId="77777777" w:rsidTr="00890454">
        <w:trPr>
          <w:trHeight w:val="468"/>
        </w:trPr>
        <w:tc>
          <w:tcPr>
            <w:tcW w:w="460" w:type="dxa"/>
            <w:tcBorders>
              <w:top w:val="single" w:sz="4" w:space="0" w:color="000000"/>
              <w:left w:val="single" w:sz="4" w:space="0" w:color="000000"/>
              <w:bottom w:val="single" w:sz="4" w:space="0" w:color="000000"/>
              <w:right w:val="single" w:sz="4" w:space="0" w:color="000000"/>
            </w:tcBorders>
          </w:tcPr>
          <w:p w14:paraId="7226FC4C" w14:textId="77777777" w:rsidR="009E7AB7" w:rsidRPr="009E7AB7" w:rsidRDefault="009E7AB7" w:rsidP="00890454">
            <w:pPr>
              <w:spacing w:after="0" w:line="259" w:lineRule="auto"/>
              <w:ind w:left="0" w:firstLine="0"/>
              <w:rPr>
                <w:sz w:val="20"/>
                <w:szCs w:val="20"/>
              </w:rPr>
            </w:pPr>
            <w:r w:rsidRPr="009E7AB7">
              <w:rPr>
                <w:sz w:val="20"/>
                <w:szCs w:val="20"/>
              </w:rPr>
              <w:t xml:space="preserve">3 </w:t>
            </w:r>
          </w:p>
        </w:tc>
        <w:tc>
          <w:tcPr>
            <w:tcW w:w="3533" w:type="dxa"/>
            <w:tcBorders>
              <w:top w:val="single" w:sz="4" w:space="0" w:color="000000"/>
              <w:left w:val="single" w:sz="4" w:space="0" w:color="000000"/>
              <w:bottom w:val="single" w:sz="4" w:space="0" w:color="000000"/>
              <w:right w:val="single" w:sz="4" w:space="0" w:color="000000"/>
            </w:tcBorders>
          </w:tcPr>
          <w:p w14:paraId="5CA9E0E6" w14:textId="77777777" w:rsidR="009E7AB7" w:rsidRPr="009E7AB7" w:rsidRDefault="009E7AB7" w:rsidP="00890454">
            <w:pPr>
              <w:spacing w:after="0" w:line="259" w:lineRule="auto"/>
              <w:ind w:left="1" w:firstLine="0"/>
              <w:rPr>
                <w:sz w:val="20"/>
                <w:szCs w:val="20"/>
              </w:rPr>
            </w:pPr>
            <w:r w:rsidRPr="009E7AB7">
              <w:rPr>
                <w:sz w:val="20"/>
                <w:szCs w:val="20"/>
              </w:rPr>
              <w:t xml:space="preserve">Review policies </w:t>
            </w:r>
          </w:p>
        </w:tc>
        <w:tc>
          <w:tcPr>
            <w:tcW w:w="2429" w:type="dxa"/>
            <w:tcBorders>
              <w:top w:val="single" w:sz="4" w:space="0" w:color="000000"/>
              <w:left w:val="single" w:sz="4" w:space="0" w:color="000000"/>
              <w:bottom w:val="single" w:sz="4" w:space="0" w:color="000000"/>
              <w:right w:val="single" w:sz="4" w:space="0" w:color="000000"/>
            </w:tcBorders>
          </w:tcPr>
          <w:p w14:paraId="7C25C9F8" w14:textId="77777777" w:rsidR="009E7AB7" w:rsidRPr="009E7AB7" w:rsidRDefault="009E7AB7" w:rsidP="00890454">
            <w:pPr>
              <w:spacing w:after="0" w:line="259" w:lineRule="auto"/>
              <w:ind w:left="0" w:right="36" w:firstLine="0"/>
              <w:jc w:val="center"/>
              <w:rPr>
                <w:sz w:val="20"/>
                <w:szCs w:val="20"/>
              </w:rPr>
            </w:pPr>
            <w:r w:rsidRPr="009E7AB7">
              <w:rPr>
                <w:sz w:val="20"/>
                <w:szCs w:val="20"/>
              </w:rPr>
              <w:t xml:space="preserve">RK </w:t>
            </w:r>
          </w:p>
        </w:tc>
        <w:tc>
          <w:tcPr>
            <w:tcW w:w="2594" w:type="dxa"/>
            <w:tcBorders>
              <w:top w:val="single" w:sz="4" w:space="0" w:color="000000"/>
              <w:left w:val="single" w:sz="4" w:space="0" w:color="000000"/>
              <w:bottom w:val="single" w:sz="4" w:space="0" w:color="000000"/>
              <w:right w:val="single" w:sz="4" w:space="0" w:color="000000"/>
            </w:tcBorders>
          </w:tcPr>
          <w:p w14:paraId="50C216F2" w14:textId="13FE03C6" w:rsidR="009E7AB7" w:rsidRPr="009E7AB7" w:rsidRDefault="009E7AB7" w:rsidP="00890454">
            <w:pPr>
              <w:spacing w:after="0" w:line="259" w:lineRule="auto"/>
              <w:ind w:left="2" w:firstLine="0"/>
              <w:rPr>
                <w:sz w:val="20"/>
                <w:szCs w:val="20"/>
              </w:rPr>
            </w:pPr>
            <w:r w:rsidRPr="009E7AB7">
              <w:rPr>
                <w:sz w:val="20"/>
                <w:szCs w:val="20"/>
              </w:rPr>
              <w:t xml:space="preserve">MO reviewed </w:t>
            </w:r>
          </w:p>
        </w:tc>
      </w:tr>
      <w:tr w:rsidR="009E7AB7" w:rsidRPr="009E7AB7" w14:paraId="4727FA5B" w14:textId="77777777" w:rsidTr="00890454">
        <w:trPr>
          <w:trHeight w:val="240"/>
        </w:trPr>
        <w:tc>
          <w:tcPr>
            <w:tcW w:w="460" w:type="dxa"/>
            <w:tcBorders>
              <w:top w:val="single" w:sz="4" w:space="0" w:color="000000"/>
              <w:left w:val="single" w:sz="4" w:space="0" w:color="000000"/>
              <w:bottom w:val="single" w:sz="4" w:space="0" w:color="000000"/>
              <w:right w:val="single" w:sz="4" w:space="0" w:color="000000"/>
            </w:tcBorders>
          </w:tcPr>
          <w:p w14:paraId="618C1CD2" w14:textId="77777777" w:rsidR="009E7AB7" w:rsidRPr="009E7AB7" w:rsidRDefault="009E7AB7" w:rsidP="00890454">
            <w:pPr>
              <w:spacing w:after="0" w:line="259" w:lineRule="auto"/>
              <w:ind w:left="0" w:firstLine="0"/>
              <w:rPr>
                <w:sz w:val="20"/>
                <w:szCs w:val="20"/>
              </w:rPr>
            </w:pPr>
            <w:r w:rsidRPr="009E7AB7">
              <w:rPr>
                <w:sz w:val="20"/>
                <w:szCs w:val="20"/>
              </w:rPr>
              <w:t xml:space="preserve">4 </w:t>
            </w:r>
          </w:p>
        </w:tc>
        <w:tc>
          <w:tcPr>
            <w:tcW w:w="3533" w:type="dxa"/>
            <w:tcBorders>
              <w:top w:val="single" w:sz="4" w:space="0" w:color="000000"/>
              <w:left w:val="single" w:sz="4" w:space="0" w:color="000000"/>
              <w:bottom w:val="single" w:sz="4" w:space="0" w:color="000000"/>
              <w:right w:val="single" w:sz="4" w:space="0" w:color="000000"/>
            </w:tcBorders>
          </w:tcPr>
          <w:p w14:paraId="573A89F7" w14:textId="77777777" w:rsidR="009E7AB7" w:rsidRPr="009E7AB7" w:rsidRDefault="009E7AB7" w:rsidP="00890454">
            <w:pPr>
              <w:spacing w:after="0" w:line="259" w:lineRule="auto"/>
              <w:ind w:left="1" w:firstLine="0"/>
              <w:rPr>
                <w:sz w:val="20"/>
                <w:szCs w:val="20"/>
              </w:rPr>
            </w:pPr>
            <w:r w:rsidRPr="009E7AB7">
              <w:rPr>
                <w:sz w:val="20"/>
                <w:szCs w:val="20"/>
              </w:rPr>
              <w:t xml:space="preserve">Review Safeguarding policy </w:t>
            </w:r>
          </w:p>
        </w:tc>
        <w:tc>
          <w:tcPr>
            <w:tcW w:w="2429" w:type="dxa"/>
            <w:tcBorders>
              <w:top w:val="single" w:sz="4" w:space="0" w:color="000000"/>
              <w:left w:val="single" w:sz="4" w:space="0" w:color="000000"/>
              <w:bottom w:val="single" w:sz="4" w:space="0" w:color="000000"/>
              <w:right w:val="single" w:sz="4" w:space="0" w:color="000000"/>
            </w:tcBorders>
          </w:tcPr>
          <w:p w14:paraId="7BCBB539" w14:textId="77777777" w:rsidR="009E7AB7" w:rsidRPr="009E7AB7" w:rsidRDefault="009E7AB7" w:rsidP="00890454">
            <w:pPr>
              <w:spacing w:after="0" w:line="259" w:lineRule="auto"/>
              <w:ind w:left="0" w:right="35" w:firstLine="0"/>
              <w:jc w:val="center"/>
              <w:rPr>
                <w:sz w:val="20"/>
                <w:szCs w:val="20"/>
              </w:rPr>
            </w:pPr>
            <w:r w:rsidRPr="009E7AB7">
              <w:rPr>
                <w:sz w:val="20"/>
                <w:szCs w:val="20"/>
              </w:rPr>
              <w:t xml:space="preserve">CH </w:t>
            </w:r>
          </w:p>
        </w:tc>
        <w:tc>
          <w:tcPr>
            <w:tcW w:w="2594" w:type="dxa"/>
            <w:tcBorders>
              <w:top w:val="single" w:sz="4" w:space="0" w:color="000000"/>
              <w:left w:val="single" w:sz="4" w:space="0" w:color="000000"/>
              <w:bottom w:val="single" w:sz="4" w:space="0" w:color="000000"/>
              <w:right w:val="single" w:sz="4" w:space="0" w:color="000000"/>
            </w:tcBorders>
          </w:tcPr>
          <w:p w14:paraId="50F44C82" w14:textId="6F242F91" w:rsidR="009E7AB7" w:rsidRPr="009E7AB7" w:rsidRDefault="009E7AB7" w:rsidP="00890454">
            <w:pPr>
              <w:spacing w:after="0" w:line="259" w:lineRule="auto"/>
              <w:ind w:left="2" w:firstLine="0"/>
              <w:rPr>
                <w:sz w:val="20"/>
                <w:szCs w:val="20"/>
              </w:rPr>
            </w:pPr>
            <w:r w:rsidRPr="009E7AB7">
              <w:rPr>
                <w:sz w:val="20"/>
                <w:szCs w:val="20"/>
              </w:rPr>
              <w:t>MO reviewed</w:t>
            </w:r>
          </w:p>
        </w:tc>
      </w:tr>
      <w:tr w:rsidR="009E7AB7" w:rsidRPr="009E7AB7" w14:paraId="4E750624" w14:textId="77777777" w:rsidTr="00890454">
        <w:trPr>
          <w:trHeight w:val="470"/>
        </w:trPr>
        <w:tc>
          <w:tcPr>
            <w:tcW w:w="460" w:type="dxa"/>
            <w:tcBorders>
              <w:top w:val="single" w:sz="4" w:space="0" w:color="000000"/>
              <w:left w:val="single" w:sz="4" w:space="0" w:color="000000"/>
              <w:bottom w:val="single" w:sz="4" w:space="0" w:color="000000"/>
              <w:right w:val="single" w:sz="4" w:space="0" w:color="000000"/>
            </w:tcBorders>
          </w:tcPr>
          <w:p w14:paraId="63BC5ACF" w14:textId="77777777" w:rsidR="009E7AB7" w:rsidRPr="009E7AB7" w:rsidRDefault="009E7AB7" w:rsidP="00890454">
            <w:pPr>
              <w:spacing w:after="0" w:line="259" w:lineRule="auto"/>
              <w:ind w:left="0" w:firstLine="0"/>
              <w:rPr>
                <w:sz w:val="20"/>
                <w:szCs w:val="20"/>
              </w:rPr>
            </w:pPr>
            <w:r w:rsidRPr="009E7AB7">
              <w:rPr>
                <w:sz w:val="20"/>
                <w:szCs w:val="20"/>
              </w:rPr>
              <w:t xml:space="preserve">5 </w:t>
            </w:r>
          </w:p>
        </w:tc>
        <w:tc>
          <w:tcPr>
            <w:tcW w:w="3533" w:type="dxa"/>
            <w:tcBorders>
              <w:top w:val="single" w:sz="4" w:space="0" w:color="000000"/>
              <w:left w:val="single" w:sz="4" w:space="0" w:color="000000"/>
              <w:bottom w:val="single" w:sz="4" w:space="0" w:color="000000"/>
              <w:right w:val="single" w:sz="4" w:space="0" w:color="000000"/>
            </w:tcBorders>
          </w:tcPr>
          <w:p w14:paraId="4BF4AAAA" w14:textId="77777777" w:rsidR="009E7AB7" w:rsidRPr="009E7AB7" w:rsidRDefault="009E7AB7" w:rsidP="00890454">
            <w:pPr>
              <w:spacing w:after="0" w:line="259" w:lineRule="auto"/>
              <w:ind w:left="1" w:firstLine="0"/>
              <w:rPr>
                <w:sz w:val="20"/>
                <w:szCs w:val="20"/>
              </w:rPr>
            </w:pPr>
            <w:r w:rsidRPr="009E7AB7">
              <w:rPr>
                <w:sz w:val="20"/>
                <w:szCs w:val="20"/>
              </w:rPr>
              <w:t xml:space="preserve">Design feedback form and share with Cllrs </w:t>
            </w:r>
          </w:p>
        </w:tc>
        <w:tc>
          <w:tcPr>
            <w:tcW w:w="2429" w:type="dxa"/>
            <w:tcBorders>
              <w:top w:val="single" w:sz="4" w:space="0" w:color="000000"/>
              <w:left w:val="single" w:sz="4" w:space="0" w:color="000000"/>
              <w:bottom w:val="single" w:sz="4" w:space="0" w:color="000000"/>
              <w:right w:val="single" w:sz="4" w:space="0" w:color="000000"/>
            </w:tcBorders>
          </w:tcPr>
          <w:p w14:paraId="04441214" w14:textId="454F3ECF" w:rsidR="009E7AB7" w:rsidRPr="009E7AB7" w:rsidRDefault="009E7AB7" w:rsidP="00890454">
            <w:pPr>
              <w:spacing w:after="0" w:line="259" w:lineRule="auto"/>
              <w:ind w:left="0" w:right="36" w:firstLine="0"/>
              <w:jc w:val="center"/>
              <w:rPr>
                <w:sz w:val="20"/>
                <w:szCs w:val="20"/>
              </w:rPr>
            </w:pPr>
            <w:r w:rsidRPr="009E7AB7">
              <w:rPr>
                <w:sz w:val="20"/>
                <w:szCs w:val="20"/>
              </w:rPr>
              <w:t xml:space="preserve"> </w:t>
            </w:r>
          </w:p>
        </w:tc>
        <w:tc>
          <w:tcPr>
            <w:tcW w:w="2594" w:type="dxa"/>
            <w:tcBorders>
              <w:top w:val="single" w:sz="4" w:space="0" w:color="000000"/>
              <w:left w:val="single" w:sz="4" w:space="0" w:color="000000"/>
              <w:bottom w:val="single" w:sz="4" w:space="0" w:color="000000"/>
              <w:right w:val="single" w:sz="4" w:space="0" w:color="000000"/>
            </w:tcBorders>
          </w:tcPr>
          <w:p w14:paraId="42764655" w14:textId="146C6914" w:rsidR="009E7AB7" w:rsidRPr="009E7AB7" w:rsidRDefault="001C1A27" w:rsidP="001C1A27">
            <w:pPr>
              <w:spacing w:after="0" w:line="259" w:lineRule="auto"/>
              <w:rPr>
                <w:sz w:val="20"/>
                <w:szCs w:val="20"/>
              </w:rPr>
            </w:pPr>
            <w:r>
              <w:rPr>
                <w:sz w:val="20"/>
                <w:szCs w:val="20"/>
              </w:rPr>
              <w:t xml:space="preserve">MO doesn’t feel that it is needed. </w:t>
            </w:r>
          </w:p>
        </w:tc>
      </w:tr>
      <w:tr w:rsidR="009E7AB7" w:rsidRPr="009E7AB7" w14:paraId="3BCF6A92" w14:textId="77777777" w:rsidTr="00890454">
        <w:trPr>
          <w:trHeight w:val="817"/>
        </w:trPr>
        <w:tc>
          <w:tcPr>
            <w:tcW w:w="460" w:type="dxa"/>
            <w:tcBorders>
              <w:top w:val="single" w:sz="4" w:space="0" w:color="000000"/>
              <w:left w:val="single" w:sz="4" w:space="0" w:color="000000"/>
              <w:bottom w:val="single" w:sz="4" w:space="0" w:color="000000"/>
              <w:right w:val="single" w:sz="4" w:space="0" w:color="000000"/>
            </w:tcBorders>
          </w:tcPr>
          <w:p w14:paraId="7A79760E" w14:textId="77777777" w:rsidR="009E7AB7" w:rsidRPr="009E7AB7" w:rsidRDefault="009E7AB7" w:rsidP="00890454">
            <w:pPr>
              <w:spacing w:after="0" w:line="259" w:lineRule="auto"/>
              <w:ind w:left="0" w:firstLine="0"/>
              <w:rPr>
                <w:sz w:val="20"/>
                <w:szCs w:val="20"/>
              </w:rPr>
            </w:pPr>
            <w:r w:rsidRPr="009E7AB7">
              <w:rPr>
                <w:sz w:val="20"/>
                <w:szCs w:val="20"/>
              </w:rPr>
              <w:t xml:space="preserve">6 </w:t>
            </w:r>
          </w:p>
        </w:tc>
        <w:tc>
          <w:tcPr>
            <w:tcW w:w="3533" w:type="dxa"/>
            <w:tcBorders>
              <w:top w:val="single" w:sz="4" w:space="0" w:color="000000"/>
              <w:left w:val="single" w:sz="4" w:space="0" w:color="000000"/>
              <w:bottom w:val="single" w:sz="4" w:space="0" w:color="000000"/>
              <w:right w:val="single" w:sz="4" w:space="0" w:color="000000"/>
            </w:tcBorders>
          </w:tcPr>
          <w:p w14:paraId="20B2F544" w14:textId="77777777" w:rsidR="009E7AB7" w:rsidRPr="009E7AB7" w:rsidRDefault="009E7AB7" w:rsidP="00890454">
            <w:pPr>
              <w:spacing w:after="0" w:line="259" w:lineRule="auto"/>
              <w:ind w:left="1" w:firstLine="0"/>
              <w:rPr>
                <w:sz w:val="20"/>
                <w:szCs w:val="20"/>
              </w:rPr>
            </w:pPr>
            <w:r w:rsidRPr="009E7AB7">
              <w:rPr>
                <w:sz w:val="20"/>
                <w:szCs w:val="20"/>
              </w:rPr>
              <w:t xml:space="preserve">Market weddings and use local Facebook page to promote weekly hall hire </w:t>
            </w:r>
          </w:p>
        </w:tc>
        <w:tc>
          <w:tcPr>
            <w:tcW w:w="2429" w:type="dxa"/>
            <w:tcBorders>
              <w:top w:val="single" w:sz="4" w:space="0" w:color="000000"/>
              <w:left w:val="single" w:sz="4" w:space="0" w:color="000000"/>
              <w:bottom w:val="single" w:sz="4" w:space="0" w:color="000000"/>
              <w:right w:val="single" w:sz="4" w:space="0" w:color="000000"/>
            </w:tcBorders>
          </w:tcPr>
          <w:p w14:paraId="0C78070D" w14:textId="28869FCB" w:rsidR="009E7AB7" w:rsidRPr="009E7AB7" w:rsidRDefault="009E7AB7" w:rsidP="00890454">
            <w:pPr>
              <w:spacing w:after="0" w:line="259" w:lineRule="auto"/>
              <w:ind w:left="0" w:right="36" w:firstLine="0"/>
              <w:jc w:val="center"/>
              <w:rPr>
                <w:sz w:val="20"/>
                <w:szCs w:val="20"/>
              </w:rPr>
            </w:pPr>
            <w:r w:rsidRPr="009E7AB7">
              <w:rPr>
                <w:sz w:val="20"/>
                <w:szCs w:val="20"/>
              </w:rPr>
              <w:t xml:space="preserve"> </w:t>
            </w:r>
          </w:p>
        </w:tc>
        <w:tc>
          <w:tcPr>
            <w:tcW w:w="2594" w:type="dxa"/>
            <w:tcBorders>
              <w:top w:val="single" w:sz="4" w:space="0" w:color="000000"/>
              <w:left w:val="single" w:sz="4" w:space="0" w:color="000000"/>
              <w:bottom w:val="single" w:sz="4" w:space="0" w:color="000000"/>
              <w:right w:val="single" w:sz="4" w:space="0" w:color="000000"/>
            </w:tcBorders>
          </w:tcPr>
          <w:p w14:paraId="73B32CED" w14:textId="349DC234" w:rsidR="009E7AB7" w:rsidRPr="009E7AB7" w:rsidRDefault="009E7AB7" w:rsidP="00890454">
            <w:pPr>
              <w:spacing w:after="0" w:line="259" w:lineRule="auto"/>
              <w:ind w:left="2" w:firstLine="0"/>
              <w:rPr>
                <w:sz w:val="20"/>
                <w:szCs w:val="20"/>
              </w:rPr>
            </w:pPr>
            <w:r w:rsidRPr="009E7AB7">
              <w:rPr>
                <w:sz w:val="20"/>
                <w:szCs w:val="20"/>
              </w:rPr>
              <w:t xml:space="preserve"> </w:t>
            </w:r>
            <w:r w:rsidR="001C1A27">
              <w:rPr>
                <w:sz w:val="20"/>
                <w:szCs w:val="20"/>
              </w:rPr>
              <w:t>MO and BJ</w:t>
            </w:r>
          </w:p>
        </w:tc>
      </w:tr>
      <w:tr w:rsidR="009E7AB7" w:rsidRPr="009E7AB7" w14:paraId="62CD54CA" w14:textId="77777777" w:rsidTr="00890454">
        <w:trPr>
          <w:trHeight w:val="278"/>
        </w:trPr>
        <w:tc>
          <w:tcPr>
            <w:tcW w:w="460" w:type="dxa"/>
            <w:tcBorders>
              <w:top w:val="single" w:sz="4" w:space="0" w:color="000000"/>
              <w:left w:val="single" w:sz="4" w:space="0" w:color="000000"/>
              <w:bottom w:val="single" w:sz="4" w:space="0" w:color="000000"/>
              <w:right w:val="single" w:sz="4" w:space="0" w:color="000000"/>
            </w:tcBorders>
          </w:tcPr>
          <w:p w14:paraId="1F38413A" w14:textId="77777777" w:rsidR="009E7AB7" w:rsidRPr="009E7AB7" w:rsidRDefault="009E7AB7" w:rsidP="00890454">
            <w:pPr>
              <w:spacing w:after="0" w:line="259" w:lineRule="auto"/>
              <w:ind w:left="0" w:firstLine="0"/>
              <w:rPr>
                <w:sz w:val="20"/>
                <w:szCs w:val="20"/>
              </w:rPr>
            </w:pPr>
            <w:r w:rsidRPr="009E7AB7">
              <w:rPr>
                <w:sz w:val="20"/>
                <w:szCs w:val="20"/>
              </w:rPr>
              <w:t xml:space="preserve">7 </w:t>
            </w:r>
          </w:p>
        </w:tc>
        <w:tc>
          <w:tcPr>
            <w:tcW w:w="3533" w:type="dxa"/>
            <w:tcBorders>
              <w:top w:val="single" w:sz="4" w:space="0" w:color="000000"/>
              <w:left w:val="single" w:sz="4" w:space="0" w:color="000000"/>
              <w:bottom w:val="single" w:sz="4" w:space="0" w:color="000000"/>
              <w:right w:val="single" w:sz="4" w:space="0" w:color="000000"/>
            </w:tcBorders>
          </w:tcPr>
          <w:p w14:paraId="4C2B0DE9" w14:textId="77777777" w:rsidR="009E7AB7" w:rsidRPr="009E7AB7" w:rsidRDefault="009E7AB7" w:rsidP="00890454">
            <w:pPr>
              <w:spacing w:after="0" w:line="259" w:lineRule="auto"/>
              <w:ind w:left="1" w:firstLine="0"/>
              <w:rPr>
                <w:sz w:val="20"/>
                <w:szCs w:val="20"/>
              </w:rPr>
            </w:pPr>
            <w:r w:rsidRPr="009E7AB7">
              <w:rPr>
                <w:sz w:val="20"/>
                <w:szCs w:val="20"/>
              </w:rPr>
              <w:t xml:space="preserve">Provide DB with electricity bill </w:t>
            </w:r>
          </w:p>
        </w:tc>
        <w:tc>
          <w:tcPr>
            <w:tcW w:w="2429" w:type="dxa"/>
            <w:tcBorders>
              <w:top w:val="single" w:sz="4" w:space="0" w:color="000000"/>
              <w:left w:val="single" w:sz="4" w:space="0" w:color="000000"/>
              <w:bottom w:val="single" w:sz="4" w:space="0" w:color="000000"/>
              <w:right w:val="single" w:sz="4" w:space="0" w:color="000000"/>
            </w:tcBorders>
          </w:tcPr>
          <w:p w14:paraId="2AC17432" w14:textId="77777777" w:rsidR="009E7AB7" w:rsidRPr="009E7AB7" w:rsidRDefault="009E7AB7" w:rsidP="00890454">
            <w:pPr>
              <w:spacing w:after="0" w:line="259" w:lineRule="auto"/>
              <w:ind w:left="0" w:right="35" w:firstLine="0"/>
              <w:jc w:val="center"/>
              <w:rPr>
                <w:sz w:val="20"/>
                <w:szCs w:val="20"/>
              </w:rPr>
            </w:pPr>
            <w:r w:rsidRPr="009E7AB7">
              <w:rPr>
                <w:sz w:val="20"/>
                <w:szCs w:val="20"/>
              </w:rPr>
              <w:t xml:space="preserve">RC </w:t>
            </w:r>
          </w:p>
        </w:tc>
        <w:tc>
          <w:tcPr>
            <w:tcW w:w="2594" w:type="dxa"/>
            <w:tcBorders>
              <w:top w:val="single" w:sz="4" w:space="0" w:color="000000"/>
              <w:left w:val="single" w:sz="4" w:space="0" w:color="000000"/>
              <w:bottom w:val="single" w:sz="4" w:space="0" w:color="000000"/>
              <w:right w:val="single" w:sz="4" w:space="0" w:color="000000"/>
            </w:tcBorders>
          </w:tcPr>
          <w:p w14:paraId="5A935FC1" w14:textId="77777777" w:rsidR="009E7AB7" w:rsidRPr="009E7AB7" w:rsidRDefault="009E7AB7" w:rsidP="00890454">
            <w:pPr>
              <w:spacing w:after="0" w:line="259" w:lineRule="auto"/>
              <w:ind w:left="2" w:firstLine="0"/>
              <w:rPr>
                <w:sz w:val="20"/>
                <w:szCs w:val="20"/>
              </w:rPr>
            </w:pPr>
            <w:r w:rsidRPr="009E7AB7">
              <w:rPr>
                <w:sz w:val="20"/>
                <w:szCs w:val="20"/>
              </w:rPr>
              <w:t xml:space="preserve">30 minute data </w:t>
            </w:r>
          </w:p>
        </w:tc>
      </w:tr>
      <w:tr w:rsidR="009E7AB7" w:rsidRPr="009E7AB7" w14:paraId="3E376401" w14:textId="77777777" w:rsidTr="00890454">
        <w:trPr>
          <w:trHeight w:val="278"/>
        </w:trPr>
        <w:tc>
          <w:tcPr>
            <w:tcW w:w="460" w:type="dxa"/>
            <w:tcBorders>
              <w:top w:val="single" w:sz="4" w:space="0" w:color="000000"/>
              <w:left w:val="single" w:sz="4" w:space="0" w:color="000000"/>
              <w:bottom w:val="single" w:sz="4" w:space="0" w:color="000000"/>
              <w:right w:val="single" w:sz="4" w:space="0" w:color="000000"/>
            </w:tcBorders>
          </w:tcPr>
          <w:p w14:paraId="7A3AB5E0" w14:textId="77777777" w:rsidR="009E7AB7" w:rsidRPr="009E7AB7" w:rsidRDefault="009E7AB7" w:rsidP="00890454">
            <w:pPr>
              <w:spacing w:after="0" w:line="259" w:lineRule="auto"/>
              <w:ind w:left="0" w:firstLine="0"/>
              <w:rPr>
                <w:sz w:val="20"/>
                <w:szCs w:val="20"/>
              </w:rPr>
            </w:pPr>
            <w:r w:rsidRPr="009E7AB7">
              <w:rPr>
                <w:sz w:val="20"/>
                <w:szCs w:val="20"/>
              </w:rPr>
              <w:t xml:space="preserve">8 </w:t>
            </w:r>
          </w:p>
        </w:tc>
        <w:tc>
          <w:tcPr>
            <w:tcW w:w="3533" w:type="dxa"/>
            <w:tcBorders>
              <w:top w:val="single" w:sz="4" w:space="0" w:color="000000"/>
              <w:left w:val="single" w:sz="4" w:space="0" w:color="000000"/>
              <w:bottom w:val="single" w:sz="4" w:space="0" w:color="000000"/>
              <w:right w:val="single" w:sz="4" w:space="0" w:color="000000"/>
            </w:tcBorders>
          </w:tcPr>
          <w:p w14:paraId="3960532D" w14:textId="77777777" w:rsidR="009E7AB7" w:rsidRPr="009E7AB7" w:rsidRDefault="009E7AB7" w:rsidP="00890454">
            <w:pPr>
              <w:spacing w:after="0" w:line="259" w:lineRule="auto"/>
              <w:ind w:left="1" w:firstLine="0"/>
              <w:rPr>
                <w:sz w:val="20"/>
                <w:szCs w:val="20"/>
              </w:rPr>
            </w:pPr>
            <w:r w:rsidRPr="009E7AB7">
              <w:rPr>
                <w:sz w:val="20"/>
                <w:szCs w:val="20"/>
              </w:rPr>
              <w:t xml:space="preserve">Investigate website usage </w:t>
            </w:r>
          </w:p>
        </w:tc>
        <w:tc>
          <w:tcPr>
            <w:tcW w:w="2429" w:type="dxa"/>
            <w:tcBorders>
              <w:top w:val="single" w:sz="4" w:space="0" w:color="000000"/>
              <w:left w:val="single" w:sz="4" w:space="0" w:color="000000"/>
              <w:bottom w:val="single" w:sz="4" w:space="0" w:color="000000"/>
              <w:right w:val="single" w:sz="4" w:space="0" w:color="000000"/>
            </w:tcBorders>
          </w:tcPr>
          <w:p w14:paraId="3F63C87A" w14:textId="1B8D5A64" w:rsidR="009E7AB7" w:rsidRPr="009E7AB7" w:rsidRDefault="009E7AB7" w:rsidP="00890454">
            <w:pPr>
              <w:spacing w:after="0" w:line="259" w:lineRule="auto"/>
              <w:ind w:left="0" w:right="36" w:firstLine="0"/>
              <w:jc w:val="center"/>
              <w:rPr>
                <w:sz w:val="20"/>
                <w:szCs w:val="20"/>
              </w:rPr>
            </w:pPr>
            <w:r w:rsidRPr="009E7AB7">
              <w:rPr>
                <w:sz w:val="20"/>
                <w:szCs w:val="20"/>
              </w:rPr>
              <w:t xml:space="preserve"> </w:t>
            </w:r>
          </w:p>
        </w:tc>
        <w:tc>
          <w:tcPr>
            <w:tcW w:w="2594" w:type="dxa"/>
            <w:tcBorders>
              <w:top w:val="single" w:sz="4" w:space="0" w:color="000000"/>
              <w:left w:val="single" w:sz="4" w:space="0" w:color="000000"/>
              <w:bottom w:val="single" w:sz="4" w:space="0" w:color="000000"/>
              <w:right w:val="single" w:sz="4" w:space="0" w:color="000000"/>
            </w:tcBorders>
          </w:tcPr>
          <w:p w14:paraId="720ED612" w14:textId="77777777" w:rsidR="009E7AB7" w:rsidRPr="009E7AB7" w:rsidRDefault="009E7AB7" w:rsidP="00890454">
            <w:pPr>
              <w:spacing w:after="0" w:line="259" w:lineRule="auto"/>
              <w:ind w:left="2" w:firstLine="0"/>
              <w:rPr>
                <w:sz w:val="20"/>
                <w:szCs w:val="20"/>
              </w:rPr>
            </w:pPr>
            <w:r w:rsidRPr="009E7AB7">
              <w:rPr>
                <w:sz w:val="20"/>
                <w:szCs w:val="20"/>
              </w:rPr>
              <w:t xml:space="preserve"> </w:t>
            </w:r>
          </w:p>
        </w:tc>
      </w:tr>
      <w:tr w:rsidR="009E7AB7" w:rsidRPr="009E7AB7" w14:paraId="7F574653" w14:textId="77777777" w:rsidTr="00890454">
        <w:trPr>
          <w:trHeight w:val="278"/>
        </w:trPr>
        <w:tc>
          <w:tcPr>
            <w:tcW w:w="460" w:type="dxa"/>
            <w:tcBorders>
              <w:top w:val="single" w:sz="4" w:space="0" w:color="000000"/>
              <w:left w:val="single" w:sz="4" w:space="0" w:color="000000"/>
              <w:bottom w:val="single" w:sz="4" w:space="0" w:color="000000"/>
              <w:right w:val="single" w:sz="4" w:space="0" w:color="000000"/>
            </w:tcBorders>
          </w:tcPr>
          <w:p w14:paraId="6E0450C1" w14:textId="77777777" w:rsidR="009E7AB7" w:rsidRPr="009E7AB7" w:rsidRDefault="009E7AB7" w:rsidP="00890454">
            <w:pPr>
              <w:spacing w:after="0" w:line="259" w:lineRule="auto"/>
              <w:ind w:left="0" w:firstLine="0"/>
              <w:rPr>
                <w:sz w:val="20"/>
                <w:szCs w:val="20"/>
              </w:rPr>
            </w:pPr>
            <w:r w:rsidRPr="009E7AB7">
              <w:rPr>
                <w:sz w:val="20"/>
                <w:szCs w:val="20"/>
              </w:rPr>
              <w:t xml:space="preserve">9 </w:t>
            </w:r>
          </w:p>
        </w:tc>
        <w:tc>
          <w:tcPr>
            <w:tcW w:w="3533" w:type="dxa"/>
            <w:tcBorders>
              <w:top w:val="single" w:sz="4" w:space="0" w:color="000000"/>
              <w:left w:val="single" w:sz="4" w:space="0" w:color="000000"/>
              <w:bottom w:val="single" w:sz="4" w:space="0" w:color="000000"/>
              <w:right w:val="single" w:sz="4" w:space="0" w:color="000000"/>
            </w:tcBorders>
          </w:tcPr>
          <w:p w14:paraId="369AE683" w14:textId="77777777" w:rsidR="009E7AB7" w:rsidRPr="009E7AB7" w:rsidRDefault="009E7AB7" w:rsidP="00890454">
            <w:pPr>
              <w:spacing w:after="0" w:line="259" w:lineRule="auto"/>
              <w:ind w:left="1" w:firstLine="0"/>
              <w:rPr>
                <w:sz w:val="20"/>
                <w:szCs w:val="20"/>
              </w:rPr>
            </w:pPr>
            <w:r w:rsidRPr="009E7AB7">
              <w:rPr>
                <w:sz w:val="20"/>
                <w:szCs w:val="20"/>
              </w:rPr>
              <w:t xml:space="preserve">Ask KA to paint toilet doors.  </w:t>
            </w:r>
          </w:p>
        </w:tc>
        <w:tc>
          <w:tcPr>
            <w:tcW w:w="2429" w:type="dxa"/>
            <w:tcBorders>
              <w:top w:val="single" w:sz="4" w:space="0" w:color="000000"/>
              <w:left w:val="single" w:sz="4" w:space="0" w:color="000000"/>
              <w:bottom w:val="single" w:sz="4" w:space="0" w:color="000000"/>
              <w:right w:val="single" w:sz="4" w:space="0" w:color="000000"/>
            </w:tcBorders>
          </w:tcPr>
          <w:p w14:paraId="6F8A06BB" w14:textId="77777777" w:rsidR="009E7AB7" w:rsidRPr="009E7AB7" w:rsidRDefault="009E7AB7" w:rsidP="00890454">
            <w:pPr>
              <w:spacing w:after="0" w:line="259" w:lineRule="auto"/>
              <w:ind w:left="0" w:right="38" w:firstLine="0"/>
              <w:jc w:val="center"/>
              <w:rPr>
                <w:sz w:val="20"/>
                <w:szCs w:val="20"/>
              </w:rPr>
            </w:pPr>
            <w:r w:rsidRPr="009E7AB7">
              <w:rPr>
                <w:sz w:val="20"/>
                <w:szCs w:val="20"/>
              </w:rPr>
              <w:t xml:space="preserve">NO </w:t>
            </w:r>
          </w:p>
        </w:tc>
        <w:tc>
          <w:tcPr>
            <w:tcW w:w="2594" w:type="dxa"/>
            <w:tcBorders>
              <w:top w:val="single" w:sz="4" w:space="0" w:color="000000"/>
              <w:left w:val="single" w:sz="4" w:space="0" w:color="000000"/>
              <w:bottom w:val="single" w:sz="4" w:space="0" w:color="000000"/>
              <w:right w:val="single" w:sz="4" w:space="0" w:color="000000"/>
            </w:tcBorders>
          </w:tcPr>
          <w:p w14:paraId="1D31174A" w14:textId="0509F8B1" w:rsidR="009E7AB7" w:rsidRPr="009E7AB7" w:rsidRDefault="00C45F63" w:rsidP="00890454">
            <w:pPr>
              <w:spacing w:after="0" w:line="259" w:lineRule="auto"/>
              <w:ind w:left="2" w:firstLine="0"/>
              <w:rPr>
                <w:sz w:val="20"/>
                <w:szCs w:val="20"/>
              </w:rPr>
            </w:pPr>
            <w:r>
              <w:rPr>
                <w:sz w:val="20"/>
                <w:szCs w:val="20"/>
              </w:rPr>
              <w:t>Quote received</w:t>
            </w:r>
          </w:p>
        </w:tc>
      </w:tr>
      <w:tr w:rsidR="009E7AB7" w:rsidRPr="009E7AB7" w14:paraId="775CBA6A" w14:textId="77777777" w:rsidTr="00890454">
        <w:trPr>
          <w:trHeight w:val="278"/>
        </w:trPr>
        <w:tc>
          <w:tcPr>
            <w:tcW w:w="460" w:type="dxa"/>
            <w:tcBorders>
              <w:top w:val="single" w:sz="4" w:space="0" w:color="000000"/>
              <w:left w:val="single" w:sz="4" w:space="0" w:color="000000"/>
              <w:bottom w:val="single" w:sz="4" w:space="0" w:color="000000"/>
              <w:right w:val="single" w:sz="4" w:space="0" w:color="000000"/>
            </w:tcBorders>
          </w:tcPr>
          <w:p w14:paraId="5231D331" w14:textId="77777777" w:rsidR="009E7AB7" w:rsidRPr="009E7AB7" w:rsidRDefault="009E7AB7" w:rsidP="00890454">
            <w:pPr>
              <w:spacing w:after="0" w:line="259" w:lineRule="auto"/>
              <w:ind w:left="0" w:firstLine="0"/>
              <w:rPr>
                <w:sz w:val="20"/>
                <w:szCs w:val="20"/>
              </w:rPr>
            </w:pPr>
            <w:r w:rsidRPr="009E7AB7">
              <w:rPr>
                <w:sz w:val="20"/>
                <w:szCs w:val="20"/>
              </w:rPr>
              <w:t xml:space="preserve">10 </w:t>
            </w:r>
          </w:p>
        </w:tc>
        <w:tc>
          <w:tcPr>
            <w:tcW w:w="3533" w:type="dxa"/>
            <w:tcBorders>
              <w:top w:val="single" w:sz="4" w:space="0" w:color="000000"/>
              <w:left w:val="single" w:sz="4" w:space="0" w:color="000000"/>
              <w:bottom w:val="single" w:sz="4" w:space="0" w:color="000000"/>
              <w:right w:val="single" w:sz="4" w:space="0" w:color="000000"/>
            </w:tcBorders>
          </w:tcPr>
          <w:p w14:paraId="5C7FCE26" w14:textId="77777777" w:rsidR="009E7AB7" w:rsidRPr="009E7AB7" w:rsidRDefault="009E7AB7" w:rsidP="00890454">
            <w:pPr>
              <w:spacing w:after="0" w:line="259" w:lineRule="auto"/>
              <w:ind w:left="1" w:firstLine="0"/>
              <w:rPr>
                <w:sz w:val="20"/>
                <w:szCs w:val="20"/>
              </w:rPr>
            </w:pPr>
            <w:r w:rsidRPr="009E7AB7">
              <w:rPr>
                <w:sz w:val="20"/>
                <w:szCs w:val="20"/>
              </w:rPr>
              <w:t xml:space="preserve">Purchase crockery </w:t>
            </w:r>
          </w:p>
        </w:tc>
        <w:tc>
          <w:tcPr>
            <w:tcW w:w="2429" w:type="dxa"/>
            <w:tcBorders>
              <w:top w:val="single" w:sz="4" w:space="0" w:color="000000"/>
              <w:left w:val="single" w:sz="4" w:space="0" w:color="000000"/>
              <w:bottom w:val="single" w:sz="4" w:space="0" w:color="000000"/>
              <w:right w:val="single" w:sz="4" w:space="0" w:color="000000"/>
            </w:tcBorders>
          </w:tcPr>
          <w:p w14:paraId="2E146F5B" w14:textId="265A8DB7" w:rsidR="009E7AB7" w:rsidRPr="009E7AB7" w:rsidRDefault="009E7AB7" w:rsidP="00890454">
            <w:pPr>
              <w:spacing w:after="0" w:line="259" w:lineRule="auto"/>
              <w:ind w:left="0" w:right="36" w:firstLine="0"/>
              <w:jc w:val="center"/>
              <w:rPr>
                <w:sz w:val="20"/>
                <w:szCs w:val="20"/>
              </w:rPr>
            </w:pPr>
            <w:r w:rsidRPr="009E7AB7">
              <w:rPr>
                <w:sz w:val="20"/>
                <w:szCs w:val="20"/>
              </w:rPr>
              <w:t xml:space="preserve"> </w:t>
            </w:r>
            <w:r w:rsidR="00F37DD9">
              <w:rPr>
                <w:sz w:val="20"/>
                <w:szCs w:val="20"/>
              </w:rPr>
              <w:t>MO</w:t>
            </w:r>
          </w:p>
        </w:tc>
        <w:tc>
          <w:tcPr>
            <w:tcW w:w="2594" w:type="dxa"/>
            <w:tcBorders>
              <w:top w:val="single" w:sz="4" w:space="0" w:color="000000"/>
              <w:left w:val="single" w:sz="4" w:space="0" w:color="000000"/>
              <w:bottom w:val="single" w:sz="4" w:space="0" w:color="000000"/>
              <w:right w:val="single" w:sz="4" w:space="0" w:color="000000"/>
            </w:tcBorders>
          </w:tcPr>
          <w:p w14:paraId="6100D0F2" w14:textId="27089D87" w:rsidR="009E7AB7" w:rsidRPr="009E7AB7" w:rsidRDefault="00F37DD9" w:rsidP="009F71E3">
            <w:pPr>
              <w:spacing w:after="0" w:line="259" w:lineRule="auto"/>
              <w:rPr>
                <w:sz w:val="20"/>
                <w:szCs w:val="20"/>
              </w:rPr>
            </w:pPr>
            <w:r>
              <w:rPr>
                <w:sz w:val="20"/>
                <w:szCs w:val="20"/>
              </w:rPr>
              <w:t>All</w:t>
            </w:r>
          </w:p>
        </w:tc>
      </w:tr>
      <w:tr w:rsidR="009E7AB7" w:rsidRPr="009E7AB7" w14:paraId="56BF0813" w14:textId="77777777" w:rsidTr="00890454">
        <w:trPr>
          <w:trHeight w:val="278"/>
        </w:trPr>
        <w:tc>
          <w:tcPr>
            <w:tcW w:w="460" w:type="dxa"/>
            <w:tcBorders>
              <w:top w:val="single" w:sz="4" w:space="0" w:color="000000"/>
              <w:left w:val="single" w:sz="4" w:space="0" w:color="000000"/>
              <w:bottom w:val="single" w:sz="4" w:space="0" w:color="000000"/>
              <w:right w:val="single" w:sz="4" w:space="0" w:color="000000"/>
            </w:tcBorders>
          </w:tcPr>
          <w:p w14:paraId="3B6860EE" w14:textId="77777777" w:rsidR="009E7AB7" w:rsidRPr="009E7AB7" w:rsidRDefault="009E7AB7" w:rsidP="00890454">
            <w:pPr>
              <w:spacing w:after="0" w:line="259" w:lineRule="auto"/>
              <w:ind w:left="0" w:firstLine="0"/>
              <w:rPr>
                <w:sz w:val="20"/>
                <w:szCs w:val="20"/>
              </w:rPr>
            </w:pPr>
            <w:r w:rsidRPr="009E7AB7">
              <w:rPr>
                <w:sz w:val="20"/>
                <w:szCs w:val="20"/>
              </w:rPr>
              <w:t xml:space="preserve">11 </w:t>
            </w:r>
          </w:p>
        </w:tc>
        <w:tc>
          <w:tcPr>
            <w:tcW w:w="3533" w:type="dxa"/>
            <w:tcBorders>
              <w:top w:val="single" w:sz="4" w:space="0" w:color="000000"/>
              <w:left w:val="single" w:sz="4" w:space="0" w:color="000000"/>
              <w:bottom w:val="single" w:sz="4" w:space="0" w:color="000000"/>
              <w:right w:val="single" w:sz="4" w:space="0" w:color="000000"/>
            </w:tcBorders>
          </w:tcPr>
          <w:p w14:paraId="2E5B5E02" w14:textId="77777777" w:rsidR="009E7AB7" w:rsidRPr="009E7AB7" w:rsidRDefault="009E7AB7" w:rsidP="00890454">
            <w:pPr>
              <w:spacing w:after="0" w:line="259" w:lineRule="auto"/>
              <w:ind w:left="1" w:firstLine="0"/>
              <w:rPr>
                <w:sz w:val="20"/>
                <w:szCs w:val="20"/>
              </w:rPr>
            </w:pPr>
            <w:r w:rsidRPr="009E7AB7">
              <w:rPr>
                <w:sz w:val="20"/>
                <w:szCs w:val="20"/>
              </w:rPr>
              <w:t xml:space="preserve">Arrange car boot sale dates </w:t>
            </w:r>
          </w:p>
        </w:tc>
        <w:tc>
          <w:tcPr>
            <w:tcW w:w="2429" w:type="dxa"/>
            <w:tcBorders>
              <w:top w:val="single" w:sz="4" w:space="0" w:color="000000"/>
              <w:left w:val="single" w:sz="4" w:space="0" w:color="000000"/>
              <w:bottom w:val="single" w:sz="4" w:space="0" w:color="000000"/>
              <w:right w:val="single" w:sz="4" w:space="0" w:color="000000"/>
            </w:tcBorders>
          </w:tcPr>
          <w:p w14:paraId="02323A83" w14:textId="77777777" w:rsidR="009E7AB7" w:rsidRPr="009E7AB7" w:rsidRDefault="009E7AB7" w:rsidP="00890454">
            <w:pPr>
              <w:spacing w:after="0" w:line="259" w:lineRule="auto"/>
              <w:ind w:left="0" w:right="36" w:firstLine="0"/>
              <w:jc w:val="center"/>
              <w:rPr>
                <w:sz w:val="20"/>
                <w:szCs w:val="20"/>
              </w:rPr>
            </w:pPr>
            <w:r w:rsidRPr="009E7AB7">
              <w:rPr>
                <w:sz w:val="20"/>
                <w:szCs w:val="20"/>
              </w:rPr>
              <w:t xml:space="preserve">KMcB </w:t>
            </w:r>
          </w:p>
        </w:tc>
        <w:tc>
          <w:tcPr>
            <w:tcW w:w="2594" w:type="dxa"/>
            <w:tcBorders>
              <w:top w:val="single" w:sz="4" w:space="0" w:color="000000"/>
              <w:left w:val="single" w:sz="4" w:space="0" w:color="000000"/>
              <w:bottom w:val="single" w:sz="4" w:space="0" w:color="000000"/>
              <w:right w:val="single" w:sz="4" w:space="0" w:color="000000"/>
            </w:tcBorders>
          </w:tcPr>
          <w:p w14:paraId="5BFB6784" w14:textId="77777777" w:rsidR="009E7AB7" w:rsidRPr="009E7AB7" w:rsidRDefault="009E7AB7" w:rsidP="00890454">
            <w:pPr>
              <w:spacing w:after="0" w:line="259" w:lineRule="auto"/>
              <w:ind w:left="2" w:firstLine="0"/>
              <w:rPr>
                <w:sz w:val="20"/>
                <w:szCs w:val="20"/>
              </w:rPr>
            </w:pPr>
            <w:r w:rsidRPr="009E7AB7">
              <w:rPr>
                <w:sz w:val="20"/>
                <w:szCs w:val="20"/>
              </w:rPr>
              <w:t xml:space="preserve"> </w:t>
            </w:r>
          </w:p>
        </w:tc>
      </w:tr>
      <w:tr w:rsidR="009E7AB7" w:rsidRPr="009E7AB7" w14:paraId="46981A01" w14:textId="77777777" w:rsidTr="00890454">
        <w:trPr>
          <w:trHeight w:val="278"/>
        </w:trPr>
        <w:tc>
          <w:tcPr>
            <w:tcW w:w="460" w:type="dxa"/>
            <w:tcBorders>
              <w:top w:val="single" w:sz="4" w:space="0" w:color="000000"/>
              <w:left w:val="single" w:sz="4" w:space="0" w:color="000000"/>
              <w:bottom w:val="single" w:sz="4" w:space="0" w:color="000000"/>
              <w:right w:val="single" w:sz="4" w:space="0" w:color="000000"/>
            </w:tcBorders>
          </w:tcPr>
          <w:p w14:paraId="79A59891" w14:textId="77777777" w:rsidR="009E7AB7" w:rsidRPr="009E7AB7" w:rsidRDefault="009E7AB7" w:rsidP="00890454">
            <w:pPr>
              <w:spacing w:after="0" w:line="259" w:lineRule="auto"/>
              <w:ind w:left="0" w:firstLine="0"/>
              <w:rPr>
                <w:sz w:val="20"/>
                <w:szCs w:val="20"/>
              </w:rPr>
            </w:pPr>
            <w:r w:rsidRPr="009E7AB7">
              <w:rPr>
                <w:sz w:val="20"/>
                <w:szCs w:val="20"/>
              </w:rPr>
              <w:t xml:space="preserve">12 </w:t>
            </w:r>
          </w:p>
        </w:tc>
        <w:tc>
          <w:tcPr>
            <w:tcW w:w="3533" w:type="dxa"/>
            <w:tcBorders>
              <w:top w:val="single" w:sz="4" w:space="0" w:color="000000"/>
              <w:left w:val="single" w:sz="4" w:space="0" w:color="000000"/>
              <w:bottom w:val="single" w:sz="4" w:space="0" w:color="000000"/>
              <w:right w:val="single" w:sz="4" w:space="0" w:color="000000"/>
            </w:tcBorders>
          </w:tcPr>
          <w:p w14:paraId="60DAE072" w14:textId="77777777" w:rsidR="009E7AB7" w:rsidRPr="009E7AB7" w:rsidRDefault="009E7AB7" w:rsidP="00890454">
            <w:pPr>
              <w:spacing w:after="0" w:line="259" w:lineRule="auto"/>
              <w:ind w:left="1" w:firstLine="0"/>
              <w:rPr>
                <w:sz w:val="20"/>
                <w:szCs w:val="20"/>
              </w:rPr>
            </w:pPr>
            <w:r w:rsidRPr="009E7AB7">
              <w:rPr>
                <w:sz w:val="20"/>
                <w:szCs w:val="20"/>
              </w:rPr>
              <w:t xml:space="preserve">Resend budget </w:t>
            </w:r>
          </w:p>
        </w:tc>
        <w:tc>
          <w:tcPr>
            <w:tcW w:w="2429" w:type="dxa"/>
            <w:tcBorders>
              <w:top w:val="single" w:sz="4" w:space="0" w:color="000000"/>
              <w:left w:val="single" w:sz="4" w:space="0" w:color="000000"/>
              <w:bottom w:val="single" w:sz="4" w:space="0" w:color="000000"/>
              <w:right w:val="single" w:sz="4" w:space="0" w:color="000000"/>
            </w:tcBorders>
          </w:tcPr>
          <w:p w14:paraId="47E1534D" w14:textId="77777777" w:rsidR="009E7AB7" w:rsidRPr="009E7AB7" w:rsidRDefault="009E7AB7" w:rsidP="00890454">
            <w:pPr>
              <w:spacing w:after="0" w:line="259" w:lineRule="auto"/>
              <w:ind w:left="0" w:right="35" w:firstLine="0"/>
              <w:jc w:val="center"/>
              <w:rPr>
                <w:sz w:val="20"/>
                <w:szCs w:val="20"/>
              </w:rPr>
            </w:pPr>
            <w:r w:rsidRPr="009E7AB7">
              <w:rPr>
                <w:sz w:val="20"/>
                <w:szCs w:val="20"/>
              </w:rPr>
              <w:t xml:space="preserve">RC </w:t>
            </w:r>
          </w:p>
        </w:tc>
        <w:tc>
          <w:tcPr>
            <w:tcW w:w="2594" w:type="dxa"/>
            <w:tcBorders>
              <w:top w:val="single" w:sz="4" w:space="0" w:color="000000"/>
              <w:left w:val="single" w:sz="4" w:space="0" w:color="000000"/>
              <w:bottom w:val="single" w:sz="4" w:space="0" w:color="000000"/>
              <w:right w:val="single" w:sz="4" w:space="0" w:color="000000"/>
            </w:tcBorders>
          </w:tcPr>
          <w:p w14:paraId="2A457B4E" w14:textId="1BE486C4" w:rsidR="009E7AB7" w:rsidRPr="009E7AB7" w:rsidRDefault="009E7AB7" w:rsidP="00890454">
            <w:pPr>
              <w:spacing w:after="0" w:line="259" w:lineRule="auto"/>
              <w:ind w:left="2" w:firstLine="0"/>
              <w:rPr>
                <w:sz w:val="20"/>
                <w:szCs w:val="20"/>
              </w:rPr>
            </w:pPr>
            <w:r w:rsidRPr="009E7AB7">
              <w:rPr>
                <w:sz w:val="20"/>
                <w:szCs w:val="20"/>
              </w:rPr>
              <w:t xml:space="preserve"> </w:t>
            </w:r>
            <w:r w:rsidR="009F71E3">
              <w:rPr>
                <w:sz w:val="20"/>
                <w:szCs w:val="20"/>
              </w:rPr>
              <w:t>Yes</w:t>
            </w:r>
          </w:p>
        </w:tc>
      </w:tr>
      <w:tr w:rsidR="009E7AB7" w:rsidRPr="009E7AB7" w14:paraId="25AF3696" w14:textId="77777777" w:rsidTr="00890454">
        <w:trPr>
          <w:trHeight w:val="278"/>
        </w:trPr>
        <w:tc>
          <w:tcPr>
            <w:tcW w:w="460" w:type="dxa"/>
            <w:tcBorders>
              <w:top w:val="single" w:sz="4" w:space="0" w:color="000000"/>
              <w:left w:val="single" w:sz="4" w:space="0" w:color="000000"/>
              <w:bottom w:val="single" w:sz="4" w:space="0" w:color="000000"/>
              <w:right w:val="single" w:sz="4" w:space="0" w:color="000000"/>
            </w:tcBorders>
          </w:tcPr>
          <w:p w14:paraId="542A7AD1" w14:textId="77777777" w:rsidR="009E7AB7" w:rsidRPr="009E7AB7" w:rsidRDefault="009E7AB7" w:rsidP="00890454">
            <w:pPr>
              <w:spacing w:after="0" w:line="259" w:lineRule="auto"/>
              <w:ind w:left="0" w:firstLine="0"/>
              <w:rPr>
                <w:sz w:val="20"/>
                <w:szCs w:val="20"/>
              </w:rPr>
            </w:pPr>
            <w:r w:rsidRPr="009E7AB7">
              <w:rPr>
                <w:sz w:val="20"/>
                <w:szCs w:val="20"/>
              </w:rPr>
              <w:t xml:space="preserve">13 </w:t>
            </w:r>
          </w:p>
        </w:tc>
        <w:tc>
          <w:tcPr>
            <w:tcW w:w="3533" w:type="dxa"/>
            <w:tcBorders>
              <w:top w:val="single" w:sz="4" w:space="0" w:color="000000"/>
              <w:left w:val="single" w:sz="4" w:space="0" w:color="000000"/>
              <w:bottom w:val="single" w:sz="4" w:space="0" w:color="000000"/>
              <w:right w:val="single" w:sz="4" w:space="0" w:color="000000"/>
            </w:tcBorders>
          </w:tcPr>
          <w:p w14:paraId="7CB697B0" w14:textId="77777777" w:rsidR="009E7AB7" w:rsidRPr="009E7AB7" w:rsidRDefault="009E7AB7" w:rsidP="00890454">
            <w:pPr>
              <w:spacing w:after="0" w:line="259" w:lineRule="auto"/>
              <w:ind w:left="1" w:firstLine="0"/>
              <w:rPr>
                <w:sz w:val="20"/>
                <w:szCs w:val="20"/>
              </w:rPr>
            </w:pPr>
            <w:r w:rsidRPr="009E7AB7">
              <w:rPr>
                <w:sz w:val="20"/>
                <w:szCs w:val="20"/>
              </w:rPr>
              <w:t xml:space="preserve">Issue contract to Ella Clifford </w:t>
            </w:r>
          </w:p>
        </w:tc>
        <w:tc>
          <w:tcPr>
            <w:tcW w:w="2429" w:type="dxa"/>
            <w:tcBorders>
              <w:top w:val="single" w:sz="4" w:space="0" w:color="000000"/>
              <w:left w:val="single" w:sz="4" w:space="0" w:color="000000"/>
              <w:bottom w:val="single" w:sz="4" w:space="0" w:color="000000"/>
              <w:right w:val="single" w:sz="4" w:space="0" w:color="000000"/>
            </w:tcBorders>
          </w:tcPr>
          <w:p w14:paraId="03E62D22" w14:textId="77777777" w:rsidR="009E7AB7" w:rsidRPr="009E7AB7" w:rsidRDefault="009E7AB7" w:rsidP="00890454">
            <w:pPr>
              <w:spacing w:after="0" w:line="259" w:lineRule="auto"/>
              <w:ind w:left="0" w:right="35" w:firstLine="0"/>
              <w:jc w:val="center"/>
              <w:rPr>
                <w:sz w:val="20"/>
                <w:szCs w:val="20"/>
              </w:rPr>
            </w:pPr>
            <w:r w:rsidRPr="009E7AB7">
              <w:rPr>
                <w:sz w:val="20"/>
                <w:szCs w:val="20"/>
              </w:rPr>
              <w:t xml:space="preserve">CH </w:t>
            </w:r>
          </w:p>
        </w:tc>
        <w:tc>
          <w:tcPr>
            <w:tcW w:w="2594" w:type="dxa"/>
            <w:tcBorders>
              <w:top w:val="single" w:sz="4" w:space="0" w:color="000000"/>
              <w:left w:val="single" w:sz="4" w:space="0" w:color="000000"/>
              <w:bottom w:val="single" w:sz="4" w:space="0" w:color="000000"/>
              <w:right w:val="single" w:sz="4" w:space="0" w:color="000000"/>
            </w:tcBorders>
          </w:tcPr>
          <w:p w14:paraId="305E1DEF" w14:textId="5A6185A6" w:rsidR="009E7AB7" w:rsidRPr="009E7AB7" w:rsidRDefault="009E7AB7" w:rsidP="00890454">
            <w:pPr>
              <w:spacing w:after="0" w:line="259" w:lineRule="auto"/>
              <w:ind w:left="2" w:firstLine="0"/>
              <w:rPr>
                <w:sz w:val="20"/>
                <w:szCs w:val="20"/>
              </w:rPr>
            </w:pPr>
            <w:r w:rsidRPr="009E7AB7">
              <w:rPr>
                <w:sz w:val="20"/>
                <w:szCs w:val="20"/>
              </w:rPr>
              <w:t xml:space="preserve"> </w:t>
            </w:r>
            <w:r w:rsidR="009F71E3">
              <w:rPr>
                <w:sz w:val="20"/>
                <w:szCs w:val="20"/>
              </w:rPr>
              <w:t>Yes</w:t>
            </w:r>
          </w:p>
        </w:tc>
      </w:tr>
      <w:tr w:rsidR="009E7AB7" w:rsidRPr="009E7AB7" w14:paraId="39A2B29C" w14:textId="77777777" w:rsidTr="00890454">
        <w:trPr>
          <w:trHeight w:val="281"/>
        </w:trPr>
        <w:tc>
          <w:tcPr>
            <w:tcW w:w="460" w:type="dxa"/>
            <w:tcBorders>
              <w:top w:val="single" w:sz="4" w:space="0" w:color="000000"/>
              <w:left w:val="single" w:sz="4" w:space="0" w:color="000000"/>
              <w:bottom w:val="single" w:sz="4" w:space="0" w:color="000000"/>
              <w:right w:val="single" w:sz="4" w:space="0" w:color="000000"/>
            </w:tcBorders>
          </w:tcPr>
          <w:p w14:paraId="4DCDED63" w14:textId="77777777" w:rsidR="009E7AB7" w:rsidRPr="009E7AB7" w:rsidRDefault="009E7AB7" w:rsidP="00890454">
            <w:pPr>
              <w:spacing w:after="0" w:line="259" w:lineRule="auto"/>
              <w:ind w:left="0" w:firstLine="0"/>
              <w:rPr>
                <w:sz w:val="20"/>
                <w:szCs w:val="20"/>
              </w:rPr>
            </w:pPr>
            <w:r w:rsidRPr="009E7AB7">
              <w:rPr>
                <w:sz w:val="20"/>
                <w:szCs w:val="20"/>
              </w:rPr>
              <w:t xml:space="preserve">14 </w:t>
            </w:r>
          </w:p>
        </w:tc>
        <w:tc>
          <w:tcPr>
            <w:tcW w:w="3533" w:type="dxa"/>
            <w:tcBorders>
              <w:top w:val="single" w:sz="4" w:space="0" w:color="000000"/>
              <w:left w:val="single" w:sz="4" w:space="0" w:color="000000"/>
              <w:bottom w:val="single" w:sz="4" w:space="0" w:color="000000"/>
              <w:right w:val="single" w:sz="4" w:space="0" w:color="000000"/>
            </w:tcBorders>
          </w:tcPr>
          <w:p w14:paraId="7018C115" w14:textId="77777777" w:rsidR="009E7AB7" w:rsidRPr="009E7AB7" w:rsidRDefault="009E7AB7" w:rsidP="00890454">
            <w:pPr>
              <w:spacing w:after="0" w:line="259" w:lineRule="auto"/>
              <w:ind w:left="1" w:firstLine="0"/>
              <w:rPr>
                <w:sz w:val="20"/>
                <w:szCs w:val="20"/>
              </w:rPr>
            </w:pPr>
            <w:r w:rsidRPr="009E7AB7">
              <w:rPr>
                <w:sz w:val="20"/>
                <w:szCs w:val="20"/>
              </w:rPr>
              <w:t xml:space="preserve">Purchase plastic jugs </w:t>
            </w:r>
          </w:p>
        </w:tc>
        <w:tc>
          <w:tcPr>
            <w:tcW w:w="2429" w:type="dxa"/>
            <w:tcBorders>
              <w:top w:val="single" w:sz="4" w:space="0" w:color="000000"/>
              <w:left w:val="single" w:sz="4" w:space="0" w:color="000000"/>
              <w:bottom w:val="single" w:sz="4" w:space="0" w:color="000000"/>
              <w:right w:val="single" w:sz="4" w:space="0" w:color="000000"/>
            </w:tcBorders>
          </w:tcPr>
          <w:p w14:paraId="00B445D5" w14:textId="77777777" w:rsidR="009E7AB7" w:rsidRPr="009E7AB7" w:rsidRDefault="009E7AB7" w:rsidP="00890454">
            <w:pPr>
              <w:spacing w:after="0" w:line="259" w:lineRule="auto"/>
              <w:ind w:left="0" w:right="35" w:firstLine="0"/>
              <w:jc w:val="center"/>
              <w:rPr>
                <w:sz w:val="20"/>
                <w:szCs w:val="20"/>
              </w:rPr>
            </w:pPr>
            <w:r w:rsidRPr="009E7AB7">
              <w:rPr>
                <w:sz w:val="20"/>
                <w:szCs w:val="20"/>
              </w:rPr>
              <w:t xml:space="preserve">CH </w:t>
            </w:r>
          </w:p>
        </w:tc>
        <w:tc>
          <w:tcPr>
            <w:tcW w:w="2594" w:type="dxa"/>
            <w:tcBorders>
              <w:top w:val="single" w:sz="4" w:space="0" w:color="000000"/>
              <w:left w:val="single" w:sz="4" w:space="0" w:color="000000"/>
              <w:bottom w:val="single" w:sz="4" w:space="0" w:color="000000"/>
              <w:right w:val="single" w:sz="4" w:space="0" w:color="000000"/>
            </w:tcBorders>
          </w:tcPr>
          <w:p w14:paraId="1EE7B1F4" w14:textId="416FA3AC" w:rsidR="009E7AB7" w:rsidRPr="009E7AB7" w:rsidRDefault="009E7AB7" w:rsidP="00890454">
            <w:pPr>
              <w:spacing w:after="0" w:line="259" w:lineRule="auto"/>
              <w:ind w:left="2" w:firstLine="0"/>
              <w:rPr>
                <w:sz w:val="20"/>
                <w:szCs w:val="20"/>
              </w:rPr>
            </w:pPr>
            <w:r w:rsidRPr="009E7AB7">
              <w:rPr>
                <w:sz w:val="20"/>
                <w:szCs w:val="20"/>
              </w:rPr>
              <w:t xml:space="preserve"> </w:t>
            </w:r>
            <w:r w:rsidR="009F71E3">
              <w:rPr>
                <w:sz w:val="20"/>
                <w:szCs w:val="20"/>
              </w:rPr>
              <w:t>Yes</w:t>
            </w:r>
          </w:p>
        </w:tc>
      </w:tr>
    </w:tbl>
    <w:p w14:paraId="4EC956A6" w14:textId="77777777" w:rsidR="009E7AB7" w:rsidRPr="009E7AB7" w:rsidRDefault="009E7AB7" w:rsidP="0010274D">
      <w:pPr>
        <w:rPr>
          <w:b/>
          <w:sz w:val="20"/>
          <w:szCs w:val="20"/>
        </w:rPr>
      </w:pPr>
    </w:p>
    <w:p w14:paraId="60284506" w14:textId="77777777" w:rsidR="005E2E1F" w:rsidRPr="009E7AB7" w:rsidRDefault="005E2E1F" w:rsidP="0010274D">
      <w:pPr>
        <w:rPr>
          <w:b/>
          <w:sz w:val="20"/>
          <w:szCs w:val="20"/>
        </w:rPr>
      </w:pPr>
    </w:p>
    <w:p w14:paraId="63EC69FB" w14:textId="72188899" w:rsidR="00856583" w:rsidRPr="002F35B7" w:rsidRDefault="00856583" w:rsidP="00A77C90">
      <w:pPr>
        <w:spacing w:after="160" w:line="259" w:lineRule="auto"/>
        <w:ind w:left="0" w:firstLine="0"/>
        <w:rPr>
          <w:b/>
          <w:lang w:val="en-US" w:eastAsia="en-US"/>
        </w:rPr>
      </w:pPr>
    </w:p>
    <w:p w14:paraId="2B8BF609" w14:textId="3285E8F0" w:rsidR="00476F8F" w:rsidRDefault="00476F8F" w:rsidP="00A77C90">
      <w:pPr>
        <w:spacing w:after="160" w:line="259" w:lineRule="auto"/>
        <w:ind w:left="0" w:firstLine="0"/>
        <w:rPr>
          <w:b/>
          <w:lang w:val="en-US" w:eastAsia="en-US"/>
        </w:rPr>
      </w:pPr>
      <w:r>
        <w:rPr>
          <w:b/>
          <w:lang w:val="en-US" w:eastAsia="en-US"/>
        </w:rPr>
        <w:br w:type="page"/>
      </w:r>
    </w:p>
    <w:p w14:paraId="1622CD7A" w14:textId="77777777" w:rsidR="009D6C54" w:rsidRPr="009D6C54" w:rsidRDefault="009D6C54" w:rsidP="009D6C54">
      <w:pPr>
        <w:spacing w:before="100" w:beforeAutospacing="1" w:after="100" w:afterAutospacing="1" w:line="240" w:lineRule="auto"/>
        <w:ind w:left="0" w:firstLine="0"/>
        <w:outlineLvl w:val="1"/>
        <w:rPr>
          <w:rFonts w:eastAsia="Times New Roman"/>
          <w:b/>
          <w:bCs/>
          <w:szCs w:val="24"/>
        </w:rPr>
      </w:pPr>
      <w:r w:rsidRPr="009D6C54">
        <w:rPr>
          <w:rFonts w:eastAsia="Times New Roman"/>
          <w:b/>
          <w:bCs/>
          <w:szCs w:val="24"/>
        </w:rPr>
        <w:lastRenderedPageBreak/>
        <w:t>Hall Manager’s Report</w:t>
      </w:r>
    </w:p>
    <w:p w14:paraId="50318415" w14:textId="77777777" w:rsidR="009D6C54" w:rsidRPr="009D6C54" w:rsidRDefault="009D6C54" w:rsidP="009D6C54">
      <w:pPr>
        <w:spacing w:before="100" w:beforeAutospacing="1" w:after="100" w:afterAutospacing="1" w:line="240" w:lineRule="auto"/>
        <w:ind w:left="0" w:firstLine="0"/>
        <w:outlineLvl w:val="2"/>
        <w:rPr>
          <w:rFonts w:eastAsia="Times New Roman"/>
          <w:b/>
          <w:bCs/>
          <w:szCs w:val="24"/>
        </w:rPr>
      </w:pPr>
      <w:r w:rsidRPr="009D6C54">
        <w:rPr>
          <w:rFonts w:eastAsia="Times New Roman"/>
          <w:b/>
          <w:bCs/>
          <w:szCs w:val="24"/>
        </w:rPr>
        <w:t>Financial Overview</w:t>
      </w:r>
    </w:p>
    <w:p w14:paraId="16A4ED67" w14:textId="5AAFA44C" w:rsidR="009D6C54" w:rsidRPr="009D6C54" w:rsidRDefault="009D6C54" w:rsidP="009D6C54">
      <w:pPr>
        <w:spacing w:before="100" w:beforeAutospacing="1" w:after="100" w:afterAutospacing="1" w:line="240" w:lineRule="auto"/>
        <w:ind w:left="0" w:firstLine="0"/>
        <w:rPr>
          <w:rFonts w:eastAsia="Times New Roman"/>
          <w:szCs w:val="24"/>
        </w:rPr>
      </w:pPr>
      <w:r w:rsidRPr="009D6C54">
        <w:rPr>
          <w:rFonts w:eastAsia="Times New Roman"/>
          <w:szCs w:val="24"/>
        </w:rPr>
        <w:t>The projected income for the 2025/2026 financial year is expected to exceed £23,</w:t>
      </w:r>
      <w:r w:rsidR="00602C8C">
        <w:rPr>
          <w:rFonts w:eastAsia="Times New Roman"/>
          <w:szCs w:val="24"/>
        </w:rPr>
        <w:t>047</w:t>
      </w:r>
      <w:r w:rsidRPr="009D6C54">
        <w:rPr>
          <w:rFonts w:eastAsia="Times New Roman"/>
          <w:szCs w:val="24"/>
        </w:rPr>
        <w:t>, compared to £22,775 from the previous year.</w:t>
      </w:r>
    </w:p>
    <w:p w14:paraId="50343EBE" w14:textId="77777777" w:rsidR="009D6C54" w:rsidRPr="009D6C54" w:rsidRDefault="009D6C54" w:rsidP="009D6C54">
      <w:pPr>
        <w:spacing w:before="100" w:beforeAutospacing="1" w:after="100" w:afterAutospacing="1" w:line="240" w:lineRule="auto"/>
        <w:ind w:left="0" w:firstLine="0"/>
        <w:outlineLvl w:val="2"/>
        <w:rPr>
          <w:rFonts w:eastAsia="Times New Roman"/>
          <w:b/>
          <w:bCs/>
          <w:szCs w:val="24"/>
        </w:rPr>
      </w:pPr>
      <w:r w:rsidRPr="009D6C54">
        <w:rPr>
          <w:rFonts w:eastAsia="Times New Roman"/>
          <w:b/>
          <w:bCs/>
          <w:szCs w:val="24"/>
        </w:rPr>
        <w:t>Hall Bookings and Activities</w:t>
      </w:r>
    </w:p>
    <w:p w14:paraId="7F57CCF2" w14:textId="3055313A" w:rsidR="009D6C54" w:rsidRDefault="009D6C54" w:rsidP="009D6C54">
      <w:pPr>
        <w:spacing w:before="100" w:beforeAutospacing="1" w:after="100" w:afterAutospacing="1" w:line="240" w:lineRule="auto"/>
        <w:ind w:left="0" w:firstLine="0"/>
        <w:rPr>
          <w:rFonts w:eastAsia="Times New Roman"/>
          <w:szCs w:val="24"/>
        </w:rPr>
      </w:pPr>
      <w:r w:rsidRPr="009D6C54">
        <w:rPr>
          <w:rFonts w:eastAsia="Times New Roman"/>
          <w:szCs w:val="24"/>
        </w:rPr>
        <w:t>We now have a regular Tuesday morning class, and we recently trialled an upholstery course. However, due to limited interest, this may not continue.</w:t>
      </w:r>
      <w:r w:rsidR="00A04A42">
        <w:rPr>
          <w:rFonts w:eastAsia="Times New Roman"/>
          <w:szCs w:val="24"/>
        </w:rPr>
        <w:t xml:space="preserve"> </w:t>
      </w:r>
      <w:r w:rsidR="008646CE">
        <w:rPr>
          <w:rFonts w:eastAsia="Times New Roman"/>
          <w:szCs w:val="24"/>
        </w:rPr>
        <w:t>We have a new sound bath class booked for every other Friday evening in the new year. This seems to fit in well with the weddings booked.</w:t>
      </w:r>
    </w:p>
    <w:p w14:paraId="0DE5918D" w14:textId="54F0263E" w:rsidR="003E6589" w:rsidRDefault="003E6589" w:rsidP="009D6C54">
      <w:pPr>
        <w:spacing w:before="100" w:beforeAutospacing="1" w:after="100" w:afterAutospacing="1" w:line="240" w:lineRule="auto"/>
        <w:ind w:left="0" w:firstLine="0"/>
        <w:rPr>
          <w:rFonts w:eastAsia="Times New Roman"/>
          <w:szCs w:val="24"/>
        </w:rPr>
      </w:pPr>
      <w:r>
        <w:rPr>
          <w:rFonts w:eastAsia="Times New Roman"/>
          <w:szCs w:val="24"/>
        </w:rPr>
        <w:t xml:space="preserve">We had an issue with a hirer cancelling at short notice.  They have another booking for January.  I have offered to advertise their course on the </w:t>
      </w:r>
      <w:r w:rsidR="00B94193">
        <w:rPr>
          <w:rFonts w:eastAsia="Times New Roman"/>
          <w:szCs w:val="24"/>
        </w:rPr>
        <w:t>Community</w:t>
      </w:r>
      <w:r>
        <w:rPr>
          <w:rFonts w:eastAsia="Times New Roman"/>
          <w:szCs w:val="24"/>
        </w:rPr>
        <w:t xml:space="preserve"> Facebook page and on the Beechwood Hall website page.  I am not </w:t>
      </w:r>
      <w:r w:rsidR="00B94193">
        <w:rPr>
          <w:rFonts w:eastAsia="Times New Roman"/>
          <w:szCs w:val="24"/>
        </w:rPr>
        <w:t xml:space="preserve">confident this booking will go ahead.  I will speak with the hirer a month before the hire dates to ensure payment or cancellation. </w:t>
      </w:r>
    </w:p>
    <w:p w14:paraId="3D716645" w14:textId="1F6BA529" w:rsidR="009A6AE9" w:rsidRDefault="009A6AE9" w:rsidP="009D6C54">
      <w:pPr>
        <w:spacing w:before="100" w:beforeAutospacing="1" w:after="100" w:afterAutospacing="1" w:line="240" w:lineRule="auto"/>
        <w:ind w:left="0" w:firstLine="0"/>
        <w:rPr>
          <w:rFonts w:eastAsia="Times New Roman"/>
          <w:szCs w:val="24"/>
        </w:rPr>
      </w:pPr>
      <w:r>
        <w:rPr>
          <w:rFonts w:eastAsia="Times New Roman"/>
          <w:szCs w:val="24"/>
        </w:rPr>
        <w:t xml:space="preserve">We have had BBJ </w:t>
      </w:r>
      <w:r w:rsidR="0026381F">
        <w:rPr>
          <w:rFonts w:eastAsia="Times New Roman"/>
          <w:szCs w:val="24"/>
        </w:rPr>
        <w:t xml:space="preserve">cancel their Monday evening class without any notice.  I have advertised that we now have a Monday evening free for a regular weekly class.  </w:t>
      </w:r>
    </w:p>
    <w:p w14:paraId="7C8079C3" w14:textId="71D09070" w:rsidR="00AD745C" w:rsidRPr="009D6C54" w:rsidRDefault="00AD745C" w:rsidP="009D6C54">
      <w:pPr>
        <w:spacing w:before="100" w:beforeAutospacing="1" w:after="100" w:afterAutospacing="1" w:line="240" w:lineRule="auto"/>
        <w:ind w:left="0" w:firstLine="0"/>
        <w:rPr>
          <w:rFonts w:eastAsia="Times New Roman"/>
          <w:szCs w:val="24"/>
        </w:rPr>
      </w:pPr>
      <w:r>
        <w:rPr>
          <w:rFonts w:eastAsia="Times New Roman"/>
          <w:szCs w:val="24"/>
        </w:rPr>
        <w:t xml:space="preserve">We have had to book time out of the calendar for Ella to clean.  The busier the hall gets the harder it is to fit in cleaning time. </w:t>
      </w:r>
    </w:p>
    <w:p w14:paraId="665E5C85" w14:textId="233EE07E" w:rsidR="009D6C54" w:rsidRPr="009D6C54" w:rsidRDefault="009D6C54" w:rsidP="009D6C54">
      <w:pPr>
        <w:spacing w:before="100" w:beforeAutospacing="1" w:after="100" w:afterAutospacing="1" w:line="240" w:lineRule="auto"/>
        <w:ind w:left="0" w:firstLine="0"/>
        <w:rPr>
          <w:rFonts w:eastAsia="Times New Roman"/>
          <w:szCs w:val="24"/>
        </w:rPr>
      </w:pPr>
      <w:r w:rsidRPr="009D6C54">
        <w:rPr>
          <w:rFonts w:eastAsia="Times New Roman"/>
          <w:szCs w:val="24"/>
        </w:rPr>
        <w:t>For 2026, we currently have ten weddings booked — 7 Gold, 2 Silver, and 1 Bronze package. The anticipated income</w:t>
      </w:r>
      <w:r w:rsidRPr="00677BB1">
        <w:rPr>
          <w:rFonts w:eastAsia="Times New Roman"/>
          <w:szCs w:val="24"/>
        </w:rPr>
        <w:t xml:space="preserve"> </w:t>
      </w:r>
      <w:r w:rsidRPr="009D6C54">
        <w:rPr>
          <w:rFonts w:eastAsia="Times New Roman"/>
          <w:szCs w:val="24"/>
        </w:rPr>
        <w:t>for the 2026/2027 period stands at £1</w:t>
      </w:r>
      <w:r w:rsidR="007A2C25">
        <w:rPr>
          <w:rFonts w:eastAsia="Times New Roman"/>
          <w:szCs w:val="24"/>
        </w:rPr>
        <w:t>7,</w:t>
      </w:r>
      <w:r w:rsidR="008646CE">
        <w:rPr>
          <w:rFonts w:eastAsia="Times New Roman"/>
          <w:szCs w:val="24"/>
        </w:rPr>
        <w:t>678</w:t>
      </w:r>
      <w:r w:rsidRPr="009D6C54">
        <w:rPr>
          <w:rFonts w:eastAsia="Times New Roman"/>
          <w:szCs w:val="24"/>
        </w:rPr>
        <w:t> so far.</w:t>
      </w:r>
    </w:p>
    <w:p w14:paraId="4D1036DA" w14:textId="77777777" w:rsidR="009D6C54" w:rsidRPr="009D6C54" w:rsidRDefault="009D6C54" w:rsidP="009D6C54">
      <w:pPr>
        <w:spacing w:before="100" w:beforeAutospacing="1" w:after="100" w:afterAutospacing="1" w:line="240" w:lineRule="auto"/>
        <w:ind w:left="0" w:firstLine="0"/>
        <w:rPr>
          <w:rFonts w:eastAsia="Times New Roman"/>
          <w:szCs w:val="24"/>
        </w:rPr>
      </w:pPr>
      <w:r w:rsidRPr="009D6C54">
        <w:rPr>
          <w:rFonts w:eastAsia="Times New Roman"/>
          <w:szCs w:val="24"/>
        </w:rPr>
        <w:t>An Open Day has been scheduled for Sunday, 4th January, inviting all 2026 wedding couples to revisit the hall. This will allow them to take measurements, ask questions, and discuss décor ideas. The aim is to reduce the number of individual revisit requests.</w:t>
      </w:r>
    </w:p>
    <w:p w14:paraId="02152F8D" w14:textId="77777777" w:rsidR="009D6C54" w:rsidRPr="009D6C54" w:rsidRDefault="009D6C54" w:rsidP="009D6C54">
      <w:pPr>
        <w:spacing w:before="100" w:beforeAutospacing="1" w:after="100" w:afterAutospacing="1" w:line="240" w:lineRule="auto"/>
        <w:ind w:left="0" w:firstLine="0"/>
        <w:rPr>
          <w:rFonts w:eastAsia="Times New Roman"/>
          <w:szCs w:val="24"/>
        </w:rPr>
      </w:pPr>
      <w:r w:rsidRPr="009D6C54">
        <w:rPr>
          <w:rFonts w:eastAsia="Times New Roman"/>
          <w:szCs w:val="24"/>
        </w:rPr>
        <w:t>No further 2026 wedding bookings will be accepted. As I will be unavailable for a few of the 2026 wedding dates, it would be beneficial to have a local contact on standby to assist during those times.</w:t>
      </w:r>
    </w:p>
    <w:p w14:paraId="01CDEC59" w14:textId="77777777" w:rsidR="009D6C54" w:rsidRPr="009D6C54" w:rsidRDefault="009D6C54" w:rsidP="009D6C54">
      <w:pPr>
        <w:spacing w:before="100" w:beforeAutospacing="1" w:after="100" w:afterAutospacing="1" w:line="240" w:lineRule="auto"/>
        <w:ind w:left="0" w:firstLine="0"/>
        <w:rPr>
          <w:rFonts w:eastAsia="Times New Roman"/>
          <w:szCs w:val="24"/>
        </w:rPr>
      </w:pPr>
      <w:r w:rsidRPr="009D6C54">
        <w:rPr>
          <w:rFonts w:eastAsia="Times New Roman"/>
          <w:szCs w:val="24"/>
        </w:rPr>
        <w:t>There are already two confirmed Gold package weddings booked for 2027.</w:t>
      </w:r>
    </w:p>
    <w:p w14:paraId="53F0C7AF" w14:textId="77777777" w:rsidR="009D6C54" w:rsidRPr="009D6C54" w:rsidRDefault="009D6C54" w:rsidP="009D6C54">
      <w:pPr>
        <w:spacing w:before="100" w:beforeAutospacing="1" w:after="100" w:afterAutospacing="1" w:line="240" w:lineRule="auto"/>
        <w:ind w:left="0" w:firstLine="0"/>
        <w:outlineLvl w:val="2"/>
        <w:rPr>
          <w:rFonts w:eastAsia="Times New Roman"/>
          <w:b/>
          <w:bCs/>
          <w:szCs w:val="24"/>
        </w:rPr>
      </w:pPr>
      <w:r w:rsidRPr="009D6C54">
        <w:rPr>
          <w:rFonts w:eastAsia="Times New Roman"/>
          <w:b/>
          <w:bCs/>
          <w:szCs w:val="24"/>
        </w:rPr>
        <w:t>Marketing and Promotion</w:t>
      </w:r>
    </w:p>
    <w:p w14:paraId="57295BA3" w14:textId="77777777" w:rsidR="009D6C54" w:rsidRPr="009D6C54" w:rsidRDefault="009D6C54" w:rsidP="009D6C54">
      <w:pPr>
        <w:spacing w:before="100" w:beforeAutospacing="1" w:after="100" w:afterAutospacing="1" w:line="240" w:lineRule="auto"/>
        <w:ind w:left="0" w:firstLine="0"/>
        <w:rPr>
          <w:rFonts w:eastAsia="Times New Roman"/>
          <w:szCs w:val="24"/>
        </w:rPr>
      </w:pPr>
      <w:r w:rsidRPr="009D6C54">
        <w:rPr>
          <w:rFonts w:eastAsia="Times New Roman"/>
          <w:szCs w:val="24"/>
        </w:rPr>
        <w:t>Most wedding enquiries come through Bridebook, an online wedding directory. I have uploaded over 20 photos and updated all pricing and hall details on the platform.</w:t>
      </w:r>
    </w:p>
    <w:p w14:paraId="68AD50F5" w14:textId="77777777" w:rsidR="009D6C54" w:rsidRPr="009D6C54" w:rsidRDefault="009D6C54" w:rsidP="009D6C54">
      <w:pPr>
        <w:spacing w:before="100" w:beforeAutospacing="1" w:after="100" w:afterAutospacing="1" w:line="240" w:lineRule="auto"/>
        <w:ind w:left="0" w:firstLine="0"/>
        <w:rPr>
          <w:rFonts w:eastAsia="Times New Roman"/>
          <w:szCs w:val="24"/>
        </w:rPr>
      </w:pPr>
      <w:r w:rsidRPr="009D6C54">
        <w:rPr>
          <w:rFonts w:eastAsia="Times New Roman"/>
          <w:szCs w:val="24"/>
        </w:rPr>
        <w:t>Two couples who married at the hall in 2025 kindly shared their photos and a video, which have been extremely useful in showing potential clients how the hall can be styled.</w:t>
      </w:r>
    </w:p>
    <w:p w14:paraId="5C07B18D" w14:textId="77777777" w:rsidR="009D6C54" w:rsidRDefault="009D6C54" w:rsidP="009D6C54">
      <w:pPr>
        <w:spacing w:before="100" w:beforeAutospacing="1" w:after="100" w:afterAutospacing="1" w:line="240" w:lineRule="auto"/>
        <w:ind w:left="0" w:firstLine="0"/>
        <w:rPr>
          <w:rFonts w:eastAsia="Times New Roman"/>
          <w:szCs w:val="24"/>
        </w:rPr>
      </w:pPr>
      <w:r w:rsidRPr="009D6C54">
        <w:rPr>
          <w:rFonts w:eastAsia="Times New Roman"/>
          <w:szCs w:val="24"/>
        </w:rPr>
        <w:t>I have also advertised the venue on local community and wedding Facebook pages. However, it would be helpful to clarify whether this responsibility lies with me or the Marketing Manager, as Facebook activity seems to generate party bookings more than weddings.</w:t>
      </w:r>
    </w:p>
    <w:p w14:paraId="6E8FEC39" w14:textId="773A2739" w:rsidR="00365337" w:rsidRPr="009D6C54" w:rsidRDefault="00365337" w:rsidP="009D6C54">
      <w:pPr>
        <w:spacing w:before="100" w:beforeAutospacing="1" w:after="100" w:afterAutospacing="1" w:line="240" w:lineRule="auto"/>
        <w:ind w:left="0" w:firstLine="0"/>
        <w:rPr>
          <w:rFonts w:eastAsia="Times New Roman"/>
          <w:szCs w:val="24"/>
        </w:rPr>
      </w:pPr>
      <w:r>
        <w:rPr>
          <w:rFonts w:eastAsia="Times New Roman"/>
          <w:szCs w:val="24"/>
        </w:rPr>
        <w:t xml:space="preserve">I have turned down </w:t>
      </w:r>
      <w:r w:rsidR="000300D6">
        <w:rPr>
          <w:rFonts w:eastAsia="Times New Roman"/>
          <w:szCs w:val="24"/>
        </w:rPr>
        <w:t xml:space="preserve">offers from Content Creators to use the hall for free for them to advertise on their socials for us.  </w:t>
      </w:r>
    </w:p>
    <w:p w14:paraId="497A08FD" w14:textId="77777777" w:rsidR="00602C8C" w:rsidRDefault="00602C8C" w:rsidP="009D6C54">
      <w:pPr>
        <w:spacing w:before="100" w:beforeAutospacing="1" w:after="100" w:afterAutospacing="1" w:line="240" w:lineRule="auto"/>
        <w:ind w:left="0" w:firstLine="0"/>
        <w:outlineLvl w:val="2"/>
        <w:rPr>
          <w:rFonts w:eastAsia="Times New Roman"/>
          <w:b/>
          <w:bCs/>
          <w:szCs w:val="24"/>
        </w:rPr>
      </w:pPr>
    </w:p>
    <w:p w14:paraId="49107638" w14:textId="77777777" w:rsidR="00602C8C" w:rsidRDefault="00602C8C" w:rsidP="009D6C54">
      <w:pPr>
        <w:spacing w:before="100" w:beforeAutospacing="1" w:after="100" w:afterAutospacing="1" w:line="240" w:lineRule="auto"/>
        <w:ind w:left="0" w:firstLine="0"/>
        <w:outlineLvl w:val="2"/>
        <w:rPr>
          <w:rFonts w:eastAsia="Times New Roman"/>
          <w:b/>
          <w:bCs/>
          <w:szCs w:val="24"/>
        </w:rPr>
      </w:pPr>
    </w:p>
    <w:p w14:paraId="2E33534D" w14:textId="69B7BE67" w:rsidR="009D6C54" w:rsidRPr="009D6C54" w:rsidRDefault="009D6C54" w:rsidP="009D6C54">
      <w:pPr>
        <w:spacing w:before="100" w:beforeAutospacing="1" w:after="100" w:afterAutospacing="1" w:line="240" w:lineRule="auto"/>
        <w:ind w:left="0" w:firstLine="0"/>
        <w:outlineLvl w:val="2"/>
        <w:rPr>
          <w:rFonts w:eastAsia="Times New Roman"/>
          <w:b/>
          <w:bCs/>
          <w:szCs w:val="24"/>
        </w:rPr>
      </w:pPr>
      <w:r w:rsidRPr="009D6C54">
        <w:rPr>
          <w:rFonts w:eastAsia="Times New Roman"/>
          <w:b/>
          <w:bCs/>
          <w:szCs w:val="24"/>
        </w:rPr>
        <w:t>Hirer Relations and Feedback</w:t>
      </w:r>
    </w:p>
    <w:p w14:paraId="020F8C17" w14:textId="77777777" w:rsidR="009D6C54" w:rsidRPr="009D6C54" w:rsidRDefault="009D6C54" w:rsidP="009D6C54">
      <w:pPr>
        <w:spacing w:before="100" w:beforeAutospacing="1" w:after="100" w:afterAutospacing="1" w:line="240" w:lineRule="auto"/>
        <w:ind w:left="0" w:firstLine="0"/>
        <w:rPr>
          <w:rFonts w:eastAsia="Times New Roman"/>
          <w:szCs w:val="24"/>
        </w:rPr>
      </w:pPr>
      <w:r w:rsidRPr="009D6C54">
        <w:rPr>
          <w:rFonts w:eastAsia="Times New Roman"/>
          <w:szCs w:val="24"/>
        </w:rPr>
        <w:t>Relations with our regular hall hirers remain positive. I have discussed storage in the upstairs room with all of them; each confirmed that their items are currently necessary, so freeing up additional space will not be possible at this stage.</w:t>
      </w:r>
    </w:p>
    <w:p w14:paraId="297DFD0A" w14:textId="77777777" w:rsidR="009D6C54" w:rsidRPr="009D6C54" w:rsidRDefault="009D6C54" w:rsidP="009D6C54">
      <w:pPr>
        <w:spacing w:before="100" w:beforeAutospacing="1" w:after="100" w:afterAutospacing="1" w:line="240" w:lineRule="auto"/>
        <w:ind w:left="0" w:firstLine="0"/>
        <w:rPr>
          <w:rFonts w:eastAsia="Times New Roman"/>
          <w:szCs w:val="24"/>
        </w:rPr>
      </w:pPr>
      <w:r w:rsidRPr="009D6C54">
        <w:rPr>
          <w:rFonts w:eastAsia="Times New Roman"/>
          <w:szCs w:val="24"/>
        </w:rPr>
        <w:t>After each one-off booking, I contact the hirer by email to request feedback and confirm their deposit return details. This process ensures any hall issues are promptly reported. So far, the only negative feedback has been regarding the projector.</w:t>
      </w:r>
    </w:p>
    <w:p w14:paraId="61612254" w14:textId="77777777" w:rsidR="009D6C54" w:rsidRPr="009D6C54" w:rsidRDefault="009D6C54" w:rsidP="009D6C54">
      <w:pPr>
        <w:spacing w:before="100" w:beforeAutospacing="1" w:after="100" w:afterAutospacing="1" w:line="240" w:lineRule="auto"/>
        <w:ind w:left="0" w:firstLine="0"/>
        <w:outlineLvl w:val="2"/>
        <w:rPr>
          <w:rFonts w:eastAsia="Times New Roman"/>
          <w:b/>
          <w:bCs/>
          <w:szCs w:val="24"/>
        </w:rPr>
      </w:pPr>
      <w:r w:rsidRPr="009D6C54">
        <w:rPr>
          <w:rFonts w:eastAsia="Times New Roman"/>
          <w:b/>
          <w:bCs/>
          <w:szCs w:val="24"/>
        </w:rPr>
        <w:t>Website and Online Booking</w:t>
      </w:r>
    </w:p>
    <w:p w14:paraId="666EDC1C" w14:textId="77777777" w:rsidR="009D6C54" w:rsidRPr="009D6C54" w:rsidRDefault="009D6C54" w:rsidP="009D6C54">
      <w:pPr>
        <w:spacing w:before="100" w:beforeAutospacing="1" w:after="100" w:afterAutospacing="1" w:line="240" w:lineRule="auto"/>
        <w:ind w:left="0" w:firstLine="0"/>
        <w:rPr>
          <w:rFonts w:eastAsia="Times New Roman"/>
          <w:szCs w:val="24"/>
        </w:rPr>
      </w:pPr>
      <w:r w:rsidRPr="009D6C54">
        <w:rPr>
          <w:rFonts w:eastAsia="Times New Roman"/>
          <w:szCs w:val="24"/>
        </w:rPr>
        <w:t>The Beechwood Hall website has been updated to include:</w:t>
      </w:r>
    </w:p>
    <w:p w14:paraId="45FF1815" w14:textId="77777777" w:rsidR="009D6C54" w:rsidRPr="009D6C54" w:rsidRDefault="009D6C54" w:rsidP="009D6C54">
      <w:pPr>
        <w:numPr>
          <w:ilvl w:val="0"/>
          <w:numId w:val="34"/>
        </w:numPr>
        <w:spacing w:before="100" w:beforeAutospacing="1" w:after="100" w:afterAutospacing="1" w:line="240" w:lineRule="auto"/>
        <w:rPr>
          <w:rFonts w:eastAsia="Times New Roman"/>
          <w:szCs w:val="24"/>
        </w:rPr>
      </w:pPr>
      <w:r w:rsidRPr="009D6C54">
        <w:rPr>
          <w:rFonts w:eastAsia="Times New Roman"/>
          <w:szCs w:val="24"/>
        </w:rPr>
        <w:t>A Frequently Asked Questions (FAQ) section</w:t>
      </w:r>
    </w:p>
    <w:p w14:paraId="664BA568" w14:textId="77777777" w:rsidR="009D6C54" w:rsidRPr="009D6C54" w:rsidRDefault="009D6C54" w:rsidP="009D6C54">
      <w:pPr>
        <w:numPr>
          <w:ilvl w:val="0"/>
          <w:numId w:val="34"/>
        </w:numPr>
        <w:spacing w:before="100" w:beforeAutospacing="1" w:after="100" w:afterAutospacing="1" w:line="240" w:lineRule="auto"/>
        <w:rPr>
          <w:rFonts w:eastAsia="Times New Roman"/>
          <w:szCs w:val="24"/>
        </w:rPr>
      </w:pPr>
      <w:r w:rsidRPr="009D6C54">
        <w:rPr>
          <w:rFonts w:eastAsia="Times New Roman"/>
          <w:szCs w:val="24"/>
        </w:rPr>
        <w:t>A Recent Events page</w:t>
      </w:r>
    </w:p>
    <w:p w14:paraId="7F15876E" w14:textId="77777777" w:rsidR="009D6C54" w:rsidRPr="009D6C54" w:rsidRDefault="009D6C54" w:rsidP="009D6C54">
      <w:pPr>
        <w:numPr>
          <w:ilvl w:val="0"/>
          <w:numId w:val="34"/>
        </w:numPr>
        <w:spacing w:before="100" w:beforeAutospacing="1" w:after="100" w:afterAutospacing="1" w:line="240" w:lineRule="auto"/>
        <w:rPr>
          <w:rFonts w:eastAsia="Times New Roman"/>
          <w:szCs w:val="24"/>
        </w:rPr>
      </w:pPr>
      <w:r w:rsidRPr="009D6C54">
        <w:rPr>
          <w:rFonts w:eastAsia="Times New Roman"/>
          <w:szCs w:val="24"/>
        </w:rPr>
        <w:t>A revised pricing structure</w:t>
      </w:r>
    </w:p>
    <w:p w14:paraId="77F98271" w14:textId="77777777" w:rsidR="009D6C54" w:rsidRPr="009D6C54" w:rsidRDefault="009D6C54" w:rsidP="009D6C54">
      <w:pPr>
        <w:numPr>
          <w:ilvl w:val="0"/>
          <w:numId w:val="34"/>
        </w:numPr>
        <w:spacing w:before="100" w:beforeAutospacing="1" w:after="100" w:afterAutospacing="1" w:line="240" w:lineRule="auto"/>
        <w:rPr>
          <w:rFonts w:eastAsia="Times New Roman"/>
          <w:szCs w:val="24"/>
        </w:rPr>
      </w:pPr>
      <w:r w:rsidRPr="009D6C54">
        <w:rPr>
          <w:rFonts w:eastAsia="Times New Roman"/>
          <w:szCs w:val="24"/>
        </w:rPr>
        <w:t>Links to recommended suppliers</w:t>
      </w:r>
    </w:p>
    <w:p w14:paraId="3A0E1014" w14:textId="77777777" w:rsidR="009D6C54" w:rsidRPr="009D6C54" w:rsidRDefault="009D6C54" w:rsidP="009D6C54">
      <w:pPr>
        <w:spacing w:before="100" w:beforeAutospacing="1" w:after="100" w:afterAutospacing="1" w:line="240" w:lineRule="auto"/>
        <w:ind w:left="0" w:firstLine="0"/>
        <w:rPr>
          <w:rFonts w:eastAsia="Times New Roman"/>
          <w:szCs w:val="24"/>
        </w:rPr>
      </w:pPr>
      <w:r w:rsidRPr="009D6C54">
        <w:rPr>
          <w:rFonts w:eastAsia="Times New Roman"/>
          <w:szCs w:val="24"/>
        </w:rPr>
        <w:t>Feedback on the website has been positive, with users describing it as clear and informative. However, some still find the online booking system challenging to use. I have uploaded a “how-to” video, but most new bookings still come via phone or email. This is not an issue, as it allows me to better understand their requirements and discuss clean-up expectations, while also building rapport with clients.</w:t>
      </w:r>
    </w:p>
    <w:p w14:paraId="488B9FD0" w14:textId="77777777" w:rsidR="009D6C54" w:rsidRDefault="009D6C54" w:rsidP="009D6C54">
      <w:pPr>
        <w:spacing w:before="100" w:beforeAutospacing="1" w:after="100" w:afterAutospacing="1" w:line="240" w:lineRule="auto"/>
        <w:ind w:left="0" w:firstLine="0"/>
        <w:rPr>
          <w:rFonts w:eastAsia="Times New Roman"/>
          <w:szCs w:val="24"/>
        </w:rPr>
      </w:pPr>
      <w:r w:rsidRPr="009D6C54">
        <w:rPr>
          <w:rFonts w:eastAsia="Times New Roman"/>
          <w:szCs w:val="24"/>
        </w:rPr>
        <w:t>I regularly update the FAQ section whenever new questions arise and have added details such as hall dimensions and table sizes and quantities.</w:t>
      </w:r>
    </w:p>
    <w:p w14:paraId="6FAEEFE6" w14:textId="2CCD9CDB" w:rsidR="00905BC6" w:rsidRDefault="00905BC6" w:rsidP="009D6C54">
      <w:pPr>
        <w:spacing w:before="100" w:beforeAutospacing="1" w:after="100" w:afterAutospacing="1" w:line="240" w:lineRule="auto"/>
        <w:ind w:left="0" w:firstLine="0"/>
        <w:rPr>
          <w:rFonts w:eastAsia="Times New Roman"/>
          <w:b/>
          <w:bCs/>
          <w:szCs w:val="24"/>
        </w:rPr>
      </w:pPr>
      <w:r w:rsidRPr="00905BC6">
        <w:rPr>
          <w:rFonts w:eastAsia="Times New Roman"/>
          <w:b/>
          <w:bCs/>
          <w:szCs w:val="24"/>
        </w:rPr>
        <w:t>Issues</w:t>
      </w:r>
    </w:p>
    <w:p w14:paraId="77E02D39" w14:textId="3FE3FF2B" w:rsidR="008E6AAE" w:rsidRPr="008E6AAE" w:rsidRDefault="00905BC6" w:rsidP="008E6AAE">
      <w:pPr>
        <w:pStyle w:val="ListParagraph"/>
        <w:numPr>
          <w:ilvl w:val="0"/>
          <w:numId w:val="6"/>
        </w:numPr>
        <w:spacing w:before="100" w:beforeAutospacing="1" w:after="100" w:afterAutospacing="1" w:line="240" w:lineRule="auto"/>
        <w:rPr>
          <w:rFonts w:eastAsia="Times New Roman"/>
          <w:szCs w:val="24"/>
        </w:rPr>
      </w:pPr>
      <w:r w:rsidRPr="008E6AAE">
        <w:rPr>
          <w:rFonts w:eastAsia="Times New Roman"/>
          <w:szCs w:val="24"/>
        </w:rPr>
        <w:t>Toilet seat in the ladies can</w:t>
      </w:r>
      <w:r w:rsidR="008E6AAE" w:rsidRPr="008E6AAE">
        <w:rPr>
          <w:rFonts w:eastAsia="Times New Roman"/>
          <w:szCs w:val="24"/>
        </w:rPr>
        <w:t xml:space="preserve">not be tightened. </w:t>
      </w:r>
    </w:p>
    <w:p w14:paraId="09305D15" w14:textId="0F3EB660" w:rsidR="008E6AAE" w:rsidRDefault="008E6AAE" w:rsidP="008E6AAE">
      <w:pPr>
        <w:pStyle w:val="ListParagraph"/>
        <w:numPr>
          <w:ilvl w:val="0"/>
          <w:numId w:val="6"/>
        </w:numPr>
        <w:spacing w:before="100" w:beforeAutospacing="1" w:after="100" w:afterAutospacing="1" w:line="240" w:lineRule="auto"/>
        <w:rPr>
          <w:rFonts w:eastAsia="Times New Roman"/>
          <w:szCs w:val="24"/>
        </w:rPr>
      </w:pPr>
      <w:r w:rsidRPr="008E6AAE">
        <w:rPr>
          <w:rFonts w:eastAsia="Times New Roman"/>
          <w:szCs w:val="24"/>
        </w:rPr>
        <w:t xml:space="preserve">Kitchen and toilet floors are impossible to clean. </w:t>
      </w:r>
    </w:p>
    <w:p w14:paraId="1C5D575F" w14:textId="0CA6D4F5" w:rsidR="00D4531D" w:rsidRPr="008E6AAE" w:rsidRDefault="00D4531D" w:rsidP="008E6AAE">
      <w:pPr>
        <w:pStyle w:val="ListParagraph"/>
        <w:numPr>
          <w:ilvl w:val="0"/>
          <w:numId w:val="6"/>
        </w:numPr>
        <w:spacing w:before="100" w:beforeAutospacing="1" w:after="100" w:afterAutospacing="1" w:line="240" w:lineRule="auto"/>
        <w:rPr>
          <w:rFonts w:eastAsia="Times New Roman"/>
          <w:szCs w:val="24"/>
        </w:rPr>
      </w:pPr>
      <w:r>
        <w:rPr>
          <w:rFonts w:eastAsia="Times New Roman"/>
          <w:szCs w:val="24"/>
        </w:rPr>
        <w:t xml:space="preserve">The overflow parking should be offered to anyone having a large party or wedding. </w:t>
      </w:r>
    </w:p>
    <w:p w14:paraId="2F7ED285" w14:textId="77777777" w:rsidR="009D6C54" w:rsidRPr="009D6C54" w:rsidRDefault="009D6C54" w:rsidP="009D6C54">
      <w:pPr>
        <w:spacing w:before="100" w:beforeAutospacing="1" w:after="100" w:afterAutospacing="1" w:line="240" w:lineRule="auto"/>
        <w:ind w:left="0" w:firstLine="0"/>
        <w:outlineLvl w:val="2"/>
        <w:rPr>
          <w:rFonts w:eastAsia="Times New Roman"/>
          <w:b/>
          <w:bCs/>
          <w:szCs w:val="24"/>
        </w:rPr>
      </w:pPr>
      <w:r w:rsidRPr="009D6C54">
        <w:rPr>
          <w:rFonts w:eastAsia="Times New Roman"/>
          <w:b/>
          <w:bCs/>
          <w:szCs w:val="24"/>
        </w:rPr>
        <w:t>Forward Planning</w:t>
      </w:r>
    </w:p>
    <w:p w14:paraId="7C80251A" w14:textId="67EE6404" w:rsidR="00AC126F" w:rsidRPr="009D6C54" w:rsidRDefault="009D6C54" w:rsidP="00AC126F">
      <w:pPr>
        <w:numPr>
          <w:ilvl w:val="0"/>
          <w:numId w:val="35"/>
        </w:numPr>
        <w:spacing w:before="100" w:beforeAutospacing="1" w:after="100" w:afterAutospacing="1" w:line="240" w:lineRule="auto"/>
        <w:rPr>
          <w:rFonts w:eastAsia="Times New Roman"/>
          <w:szCs w:val="24"/>
        </w:rPr>
      </w:pPr>
      <w:r w:rsidRPr="009D6C54">
        <w:rPr>
          <w:rFonts w:eastAsia="Times New Roman"/>
          <w:szCs w:val="24"/>
        </w:rPr>
        <w:t>Tables: Not all tables are the same height, which makes setting up for weddings difficult. Replacement tables cost approximately £</w:t>
      </w:r>
      <w:r w:rsidR="00712FC9">
        <w:rPr>
          <w:rFonts w:eastAsia="Times New Roman"/>
          <w:szCs w:val="24"/>
        </w:rPr>
        <w:t>200</w:t>
      </w:r>
      <w:r w:rsidRPr="009D6C54">
        <w:rPr>
          <w:rFonts w:eastAsia="Times New Roman"/>
          <w:szCs w:val="24"/>
        </w:rPr>
        <w:t xml:space="preserve"> each (including VAT).</w:t>
      </w:r>
      <w:r w:rsidR="00712FC9">
        <w:rPr>
          <w:rFonts w:eastAsia="Times New Roman"/>
          <w:szCs w:val="24"/>
        </w:rPr>
        <w:t xml:space="preserve"> Need to count how many that we have of each size. </w:t>
      </w:r>
    </w:p>
    <w:p w14:paraId="694EC7FB" w14:textId="77777777" w:rsidR="009D6C54" w:rsidRPr="009D6C54" w:rsidRDefault="009D6C54" w:rsidP="009D6C54">
      <w:pPr>
        <w:numPr>
          <w:ilvl w:val="0"/>
          <w:numId w:val="35"/>
        </w:numPr>
        <w:spacing w:before="100" w:beforeAutospacing="1" w:after="100" w:afterAutospacing="1" w:line="240" w:lineRule="auto"/>
        <w:rPr>
          <w:rFonts w:eastAsia="Times New Roman"/>
          <w:szCs w:val="24"/>
        </w:rPr>
      </w:pPr>
      <w:r w:rsidRPr="009D6C54">
        <w:rPr>
          <w:rFonts w:eastAsia="Times New Roman"/>
          <w:szCs w:val="24"/>
        </w:rPr>
        <w:t>Hall Flooring: Rachel and I have arranged for flooring contractors to inspect the lifting tiles. This seems to be a seasonal issue related to heat and may require attention in summer.</w:t>
      </w:r>
    </w:p>
    <w:p w14:paraId="0E5AE8FD" w14:textId="77777777" w:rsidR="009D6C54" w:rsidRPr="009D6C54" w:rsidRDefault="009D6C54" w:rsidP="009D6C54">
      <w:pPr>
        <w:numPr>
          <w:ilvl w:val="0"/>
          <w:numId w:val="35"/>
        </w:numPr>
        <w:spacing w:before="100" w:beforeAutospacing="1" w:after="100" w:afterAutospacing="1" w:line="240" w:lineRule="auto"/>
        <w:rPr>
          <w:rFonts w:eastAsia="Times New Roman"/>
          <w:szCs w:val="24"/>
        </w:rPr>
      </w:pPr>
      <w:r w:rsidRPr="009D6C54">
        <w:rPr>
          <w:rFonts w:eastAsia="Times New Roman"/>
          <w:szCs w:val="24"/>
        </w:rPr>
        <w:t>Doors: A quote of £1,000 has been received from Kevin Ashdown for painting the doors. Confirmation is needed on whether we wish to proceed, and when this could be scheduled.</w:t>
      </w:r>
    </w:p>
    <w:p w14:paraId="50A8EE9A" w14:textId="77777777" w:rsidR="009D6C54" w:rsidRPr="009D6C54" w:rsidRDefault="009D6C54" w:rsidP="009D6C54">
      <w:pPr>
        <w:numPr>
          <w:ilvl w:val="0"/>
          <w:numId w:val="35"/>
        </w:numPr>
        <w:spacing w:before="100" w:beforeAutospacing="1" w:after="100" w:afterAutospacing="1" w:line="240" w:lineRule="auto"/>
        <w:rPr>
          <w:rFonts w:eastAsia="Times New Roman"/>
          <w:szCs w:val="24"/>
        </w:rPr>
      </w:pPr>
      <w:r w:rsidRPr="009D6C54">
        <w:rPr>
          <w:rFonts w:eastAsia="Times New Roman"/>
          <w:szCs w:val="24"/>
        </w:rPr>
        <w:t>Exterior Panelling: The wooden veranda panels are beginning to come away in several areas. Kevin has previously secured some sections but recommends replacement. There are also areas on the main building where panels are loose or damaged.</w:t>
      </w:r>
    </w:p>
    <w:p w14:paraId="7BD668BA" w14:textId="77777777" w:rsidR="009D6C54" w:rsidRPr="009D6C54" w:rsidRDefault="009D6C54" w:rsidP="009D6C54">
      <w:pPr>
        <w:numPr>
          <w:ilvl w:val="0"/>
          <w:numId w:val="35"/>
        </w:numPr>
        <w:spacing w:before="100" w:beforeAutospacing="1" w:after="100" w:afterAutospacing="1" w:line="240" w:lineRule="auto"/>
        <w:rPr>
          <w:rFonts w:eastAsia="Times New Roman"/>
          <w:szCs w:val="24"/>
        </w:rPr>
      </w:pPr>
      <w:r w:rsidRPr="009D6C54">
        <w:rPr>
          <w:rFonts w:eastAsia="Times New Roman"/>
          <w:szCs w:val="24"/>
        </w:rPr>
        <w:t>Park and Grounds: Managing the three different park and garden contractors remains challenging.</w:t>
      </w:r>
    </w:p>
    <w:p w14:paraId="6B7C9F27" w14:textId="77777777" w:rsidR="009D6C54" w:rsidRPr="009D6C54" w:rsidRDefault="009D6C54" w:rsidP="009D6C54">
      <w:pPr>
        <w:numPr>
          <w:ilvl w:val="1"/>
          <w:numId w:val="35"/>
        </w:numPr>
        <w:spacing w:before="100" w:beforeAutospacing="1" w:after="100" w:afterAutospacing="1" w:line="240" w:lineRule="auto"/>
        <w:rPr>
          <w:rFonts w:eastAsia="Times New Roman"/>
          <w:szCs w:val="24"/>
        </w:rPr>
      </w:pPr>
      <w:r w:rsidRPr="009D6C54">
        <w:rPr>
          <w:rFonts w:eastAsia="Times New Roman"/>
          <w:szCs w:val="24"/>
        </w:rPr>
        <w:t>Barcombe Landscapes handle the field mowing — their work is good value, though communication is sometimes poor.</w:t>
      </w:r>
    </w:p>
    <w:p w14:paraId="26F2977A" w14:textId="77777777" w:rsidR="009D6C54" w:rsidRPr="009D6C54" w:rsidRDefault="009D6C54" w:rsidP="009D6C54">
      <w:pPr>
        <w:numPr>
          <w:ilvl w:val="1"/>
          <w:numId w:val="35"/>
        </w:numPr>
        <w:spacing w:before="100" w:beforeAutospacing="1" w:after="100" w:afterAutospacing="1" w:line="240" w:lineRule="auto"/>
        <w:rPr>
          <w:rFonts w:eastAsia="Times New Roman"/>
          <w:szCs w:val="24"/>
        </w:rPr>
      </w:pPr>
      <w:r w:rsidRPr="009D6C54">
        <w:rPr>
          <w:rFonts w:eastAsia="Times New Roman"/>
          <w:szCs w:val="24"/>
        </w:rPr>
        <w:t>Richard, who has replaced Fred, is doing well.</w:t>
      </w:r>
    </w:p>
    <w:p w14:paraId="3ACEF146" w14:textId="474FA419" w:rsidR="0055454B" w:rsidRPr="000871FA" w:rsidRDefault="009D6C54" w:rsidP="000871FA">
      <w:pPr>
        <w:numPr>
          <w:ilvl w:val="1"/>
          <w:numId w:val="35"/>
        </w:numPr>
        <w:spacing w:before="100" w:beforeAutospacing="1" w:after="100" w:afterAutospacing="1" w:line="240" w:lineRule="auto"/>
        <w:rPr>
          <w:rFonts w:eastAsia="Times New Roman"/>
          <w:szCs w:val="24"/>
        </w:rPr>
      </w:pPr>
      <w:r w:rsidRPr="009D6C54">
        <w:rPr>
          <w:rFonts w:eastAsia="Times New Roman"/>
          <w:szCs w:val="24"/>
        </w:rPr>
        <w:lastRenderedPageBreak/>
        <w:t>Sarah manages the planting and garden areas.</w:t>
      </w:r>
      <w:r w:rsidRPr="009D6C54">
        <w:rPr>
          <w:rFonts w:eastAsia="Times New Roman"/>
          <w:szCs w:val="24"/>
        </w:rPr>
        <w:br/>
        <w:t>Coordinating between all three can be difficult when priorities change regarding what needs mowing or maintaining.</w:t>
      </w:r>
    </w:p>
    <w:p w14:paraId="131A2453" w14:textId="77777777" w:rsidR="00BC4511" w:rsidRDefault="0055454B" w:rsidP="00BC4511">
      <w:pPr>
        <w:spacing w:after="160" w:line="259" w:lineRule="auto"/>
        <w:ind w:left="0" w:firstLine="0"/>
        <w:rPr>
          <w:b/>
          <w:szCs w:val="24"/>
          <w:lang w:val="en-US" w:eastAsia="en-US"/>
        </w:rPr>
      </w:pPr>
      <w:r>
        <w:rPr>
          <w:b/>
          <w:szCs w:val="24"/>
          <w:lang w:val="en-US" w:eastAsia="en-US"/>
        </w:rPr>
        <w:t xml:space="preserve">Website </w:t>
      </w:r>
      <w:r w:rsidR="001E097F">
        <w:rPr>
          <w:b/>
          <w:szCs w:val="24"/>
          <w:lang w:val="en-US" w:eastAsia="en-US"/>
        </w:rPr>
        <w:t>Analysis</w:t>
      </w:r>
    </w:p>
    <w:p w14:paraId="53FDD42E" w14:textId="1E57385E" w:rsidR="00CE5483" w:rsidRPr="00BC4511" w:rsidRDefault="00CE5483" w:rsidP="00BC4511">
      <w:pPr>
        <w:spacing w:after="160" w:line="259" w:lineRule="auto"/>
        <w:ind w:left="0" w:firstLine="0"/>
        <w:rPr>
          <w:b/>
          <w:szCs w:val="24"/>
          <w:lang w:val="en-US" w:eastAsia="en-US"/>
        </w:rPr>
      </w:pPr>
      <w:r>
        <w:rPr>
          <w:rStyle w:val="Strong"/>
          <w:b w:val="0"/>
          <w:bCs w:val="0"/>
        </w:rPr>
        <w:t>Overall Performance Summary (YTD 2025)</w:t>
      </w:r>
    </w:p>
    <w:p w14:paraId="4BC1C0AD" w14:textId="5478F3E7" w:rsidR="00CE5483" w:rsidRPr="00BC4511" w:rsidRDefault="00CE5483" w:rsidP="00CE5483">
      <w:pPr>
        <w:pStyle w:val="NormalWeb"/>
        <w:numPr>
          <w:ilvl w:val="0"/>
          <w:numId w:val="37"/>
        </w:numPr>
        <w:rPr>
          <w:b/>
          <w:bCs/>
          <w:color w:val="000000"/>
        </w:rPr>
      </w:pPr>
      <w:r w:rsidRPr="00BC4511">
        <w:rPr>
          <w:rStyle w:val="Strong"/>
          <w:b w:val="0"/>
          <w:bCs w:val="0"/>
          <w:color w:val="000000"/>
        </w:rPr>
        <w:t>Total Visits:</w:t>
      </w:r>
      <w:r w:rsidR="00BC4511" w:rsidRPr="00BC4511">
        <w:rPr>
          <w:rStyle w:val="apple-converted-space"/>
          <w:b/>
          <w:bCs/>
          <w:color w:val="000000"/>
        </w:rPr>
        <w:t xml:space="preserve"> </w:t>
      </w:r>
      <w:r w:rsidR="00BC4511">
        <w:rPr>
          <w:color w:val="000000"/>
        </w:rPr>
        <w:t>6.3K</w:t>
      </w:r>
      <w:r w:rsidRPr="00BC4511">
        <w:rPr>
          <w:b/>
          <w:bCs/>
          <w:color w:val="000000"/>
        </w:rPr>
        <w:t xml:space="preserve"> (</w:t>
      </w:r>
      <w:r w:rsidRPr="00BC4511">
        <w:rPr>
          <w:rStyle w:val="Strong"/>
          <w:b w:val="0"/>
          <w:bCs w:val="0"/>
          <w:color w:val="000000"/>
        </w:rPr>
        <w:t>+31% YoY</w:t>
      </w:r>
      <w:r w:rsidRPr="00BC4511">
        <w:rPr>
          <w:b/>
          <w:bCs/>
          <w:color w:val="000000"/>
        </w:rPr>
        <w:t>)</w:t>
      </w:r>
    </w:p>
    <w:p w14:paraId="63099020" w14:textId="027BD3A4" w:rsidR="00CE5483" w:rsidRPr="00BC4511" w:rsidRDefault="00CE5483" w:rsidP="00CE5483">
      <w:pPr>
        <w:pStyle w:val="NormalWeb"/>
        <w:numPr>
          <w:ilvl w:val="0"/>
          <w:numId w:val="37"/>
        </w:numPr>
        <w:rPr>
          <w:b/>
          <w:bCs/>
          <w:color w:val="000000"/>
        </w:rPr>
      </w:pPr>
      <w:r w:rsidRPr="00BC4511">
        <w:rPr>
          <w:rStyle w:val="Strong"/>
          <w:b w:val="0"/>
          <w:bCs w:val="0"/>
          <w:color w:val="000000"/>
        </w:rPr>
        <w:t>Unique Visitors:</w:t>
      </w:r>
      <w:r w:rsidR="00BC4511" w:rsidRPr="00BC4511">
        <w:rPr>
          <w:rStyle w:val="apple-converted-space"/>
          <w:b/>
          <w:bCs/>
          <w:color w:val="000000"/>
        </w:rPr>
        <w:t xml:space="preserve"> </w:t>
      </w:r>
      <w:r w:rsidR="00BC4511">
        <w:rPr>
          <w:color w:val="000000"/>
        </w:rPr>
        <w:t>3.8K</w:t>
      </w:r>
      <w:r w:rsidRPr="00BC4511">
        <w:rPr>
          <w:b/>
          <w:bCs/>
          <w:color w:val="000000"/>
        </w:rPr>
        <w:t xml:space="preserve"> (</w:t>
      </w:r>
      <w:r w:rsidRPr="00BC4511">
        <w:rPr>
          <w:rStyle w:val="Strong"/>
          <w:b w:val="0"/>
          <w:bCs w:val="0"/>
          <w:color w:val="000000"/>
        </w:rPr>
        <w:t>+13% YoY</w:t>
      </w:r>
      <w:r w:rsidRPr="00BC4511">
        <w:rPr>
          <w:b/>
          <w:bCs/>
          <w:color w:val="000000"/>
        </w:rPr>
        <w:t>)</w:t>
      </w:r>
    </w:p>
    <w:p w14:paraId="00EB0F52" w14:textId="1DC0DA8B" w:rsidR="00CE5483" w:rsidRPr="00BC4511" w:rsidRDefault="00CE5483" w:rsidP="00CE5483">
      <w:pPr>
        <w:pStyle w:val="NormalWeb"/>
        <w:numPr>
          <w:ilvl w:val="0"/>
          <w:numId w:val="37"/>
        </w:numPr>
        <w:rPr>
          <w:b/>
          <w:bCs/>
          <w:color w:val="000000"/>
        </w:rPr>
      </w:pPr>
      <w:r w:rsidRPr="00BC4511">
        <w:rPr>
          <w:rStyle w:val="Strong"/>
          <w:b w:val="0"/>
          <w:bCs w:val="0"/>
          <w:color w:val="000000"/>
        </w:rPr>
        <w:t>Pageviews:</w:t>
      </w:r>
      <w:r w:rsidR="00BC4511" w:rsidRPr="00BC4511">
        <w:rPr>
          <w:rStyle w:val="apple-converted-space"/>
          <w:b/>
          <w:bCs/>
          <w:color w:val="000000"/>
        </w:rPr>
        <w:t xml:space="preserve"> </w:t>
      </w:r>
      <w:r w:rsidR="00BC4511">
        <w:rPr>
          <w:color w:val="000000"/>
        </w:rPr>
        <w:t>14K</w:t>
      </w:r>
      <w:r w:rsidRPr="00BC4511">
        <w:rPr>
          <w:b/>
          <w:bCs/>
          <w:color w:val="000000"/>
        </w:rPr>
        <w:t xml:space="preserve"> (</w:t>
      </w:r>
      <w:r w:rsidRPr="00BC4511">
        <w:rPr>
          <w:rStyle w:val="Strong"/>
          <w:b w:val="0"/>
          <w:bCs w:val="0"/>
          <w:color w:val="000000"/>
        </w:rPr>
        <w:t>+33% YoY</w:t>
      </w:r>
      <w:r w:rsidRPr="00BC4511">
        <w:rPr>
          <w:b/>
          <w:bCs/>
          <w:color w:val="000000"/>
        </w:rPr>
        <w:t>)</w:t>
      </w:r>
    </w:p>
    <w:p w14:paraId="54B75B49" w14:textId="5E746EE0" w:rsidR="00CE5483" w:rsidRPr="00BC4511" w:rsidRDefault="00CE5483" w:rsidP="00CE5483">
      <w:pPr>
        <w:pStyle w:val="NormalWeb"/>
        <w:numPr>
          <w:ilvl w:val="0"/>
          <w:numId w:val="37"/>
        </w:numPr>
        <w:rPr>
          <w:b/>
          <w:bCs/>
          <w:color w:val="000000"/>
        </w:rPr>
      </w:pPr>
      <w:r w:rsidRPr="00BC4511">
        <w:rPr>
          <w:rStyle w:val="Strong"/>
          <w:b w:val="0"/>
          <w:bCs w:val="0"/>
          <w:color w:val="000000"/>
        </w:rPr>
        <w:t>Bounce Rate:</w:t>
      </w:r>
      <w:r w:rsidR="00BC4511" w:rsidRPr="00BC4511">
        <w:rPr>
          <w:rStyle w:val="apple-converted-space"/>
          <w:b/>
          <w:bCs/>
          <w:color w:val="000000"/>
        </w:rPr>
        <w:t xml:space="preserve"> </w:t>
      </w:r>
      <w:r w:rsidR="00BC4511">
        <w:rPr>
          <w:color w:val="000000"/>
        </w:rPr>
        <w:t>53.28%</w:t>
      </w:r>
      <w:r w:rsidRPr="00BC4511">
        <w:rPr>
          <w:b/>
          <w:bCs/>
          <w:color w:val="000000"/>
        </w:rPr>
        <w:t xml:space="preserve"> (</w:t>
      </w:r>
      <w:r w:rsidRPr="00BC4511">
        <w:rPr>
          <w:rStyle w:val="Strong"/>
          <w:b w:val="0"/>
          <w:bCs w:val="0"/>
          <w:color w:val="000000"/>
        </w:rPr>
        <w:t>+4% YoY</w:t>
      </w:r>
      <w:r w:rsidRPr="00BC4511">
        <w:rPr>
          <w:b/>
          <w:bCs/>
          <w:color w:val="000000"/>
        </w:rPr>
        <w:t>)</w:t>
      </w:r>
    </w:p>
    <w:p w14:paraId="41762058" w14:textId="5E80AF77" w:rsidR="00CE5483" w:rsidRPr="00BC4511" w:rsidRDefault="00CE5483" w:rsidP="00BC4511">
      <w:pPr>
        <w:rPr>
          <w:color w:val="auto"/>
        </w:rPr>
      </w:pPr>
      <w:r>
        <w:rPr>
          <w:rStyle w:val="Strong"/>
          <w:b w:val="0"/>
          <w:bCs w:val="0"/>
        </w:rPr>
        <w:t>Traffic Growth &amp; Engagement</w:t>
      </w:r>
    </w:p>
    <w:p w14:paraId="6BC3A05D" w14:textId="77777777" w:rsidR="00CE5483" w:rsidRDefault="00CE5483" w:rsidP="00CE5483">
      <w:pPr>
        <w:pStyle w:val="NormalWeb"/>
        <w:rPr>
          <w:color w:val="000000"/>
        </w:rPr>
      </w:pPr>
      <w:r>
        <w:rPr>
          <w:rFonts w:ascii="Apple Color Emoji" w:hAnsi="Apple Color Emoji" w:cs="Apple Color Emoji"/>
          <w:color w:val="000000"/>
        </w:rPr>
        <w:t>✅</w:t>
      </w:r>
      <w:r>
        <w:rPr>
          <w:rStyle w:val="apple-converted-space"/>
          <w:color w:val="000000"/>
        </w:rPr>
        <w:t> </w:t>
      </w:r>
      <w:r>
        <w:rPr>
          <w:rStyle w:val="Strong"/>
          <w:color w:val="000000"/>
        </w:rPr>
        <w:t>Visits up by 31% YoY:</w:t>
      </w:r>
      <w:r>
        <w:rPr>
          <w:color w:val="000000"/>
        </w:rPr>
        <w:br/>
        <w:t>This indicates strong overall growth — possibly due to improved SEO, content marketing, or campaigns driving new and returning users.</w:t>
      </w:r>
    </w:p>
    <w:p w14:paraId="4AEC0C2A" w14:textId="77777777" w:rsidR="00CE5483" w:rsidRDefault="00CE5483" w:rsidP="00CE5483">
      <w:pPr>
        <w:pStyle w:val="NormalWeb"/>
        <w:rPr>
          <w:color w:val="000000"/>
        </w:rPr>
      </w:pPr>
      <w:r>
        <w:rPr>
          <w:rFonts w:ascii="Apple Color Emoji" w:hAnsi="Apple Color Emoji" w:cs="Apple Color Emoji"/>
          <w:color w:val="000000"/>
        </w:rPr>
        <w:t>✅</w:t>
      </w:r>
      <w:r>
        <w:rPr>
          <w:rStyle w:val="apple-converted-space"/>
          <w:color w:val="000000"/>
        </w:rPr>
        <w:t> </w:t>
      </w:r>
      <w:r>
        <w:rPr>
          <w:rStyle w:val="Strong"/>
          <w:color w:val="000000"/>
        </w:rPr>
        <w:t>Unique Visitors up 13% YoY:</w:t>
      </w:r>
      <w:r>
        <w:rPr>
          <w:color w:val="000000"/>
        </w:rPr>
        <w:br/>
        <w:t>New audiences are discovering the site, though at a slower pace than total visits. This suggests repeat visits are increasing, which is a good sign of retention.</w:t>
      </w:r>
    </w:p>
    <w:p w14:paraId="5C9B952D" w14:textId="77777777" w:rsidR="00CE5483" w:rsidRDefault="00CE5483" w:rsidP="00CE5483">
      <w:pPr>
        <w:pStyle w:val="NormalWeb"/>
        <w:rPr>
          <w:color w:val="000000"/>
        </w:rPr>
      </w:pPr>
      <w:r>
        <w:rPr>
          <w:rFonts w:ascii="Apple Color Emoji" w:hAnsi="Apple Color Emoji" w:cs="Apple Color Emoji"/>
          <w:color w:val="000000"/>
        </w:rPr>
        <w:t>✅</w:t>
      </w:r>
      <w:r>
        <w:rPr>
          <w:rStyle w:val="apple-converted-space"/>
          <w:color w:val="000000"/>
        </w:rPr>
        <w:t> </w:t>
      </w:r>
      <w:r>
        <w:rPr>
          <w:rStyle w:val="Strong"/>
          <w:color w:val="000000"/>
        </w:rPr>
        <w:t>Pageviews up 33% YoY:</w:t>
      </w:r>
      <w:r>
        <w:rPr>
          <w:color w:val="000000"/>
        </w:rPr>
        <w:br/>
        <w:t>Engagement per session seems to be rising — people are exploring more pages per visit, showing higher content interest or better navigation design.</w:t>
      </w:r>
    </w:p>
    <w:p w14:paraId="6F752DA6" w14:textId="77777777" w:rsidR="00BC4511" w:rsidRDefault="00CE5483" w:rsidP="00BC4511">
      <w:pPr>
        <w:pStyle w:val="NormalWeb"/>
        <w:rPr>
          <w:color w:val="000000"/>
        </w:rPr>
      </w:pPr>
      <w:r>
        <w:rPr>
          <w:rFonts w:ascii="Apple Color Emoji" w:hAnsi="Apple Color Emoji" w:cs="Apple Color Emoji"/>
          <w:color w:val="000000"/>
        </w:rPr>
        <w:t>⚠️</w:t>
      </w:r>
      <w:r>
        <w:rPr>
          <w:rStyle w:val="apple-converted-space"/>
          <w:color w:val="000000"/>
        </w:rPr>
        <w:t> </w:t>
      </w:r>
      <w:r>
        <w:rPr>
          <w:rStyle w:val="Strong"/>
          <w:color w:val="000000"/>
        </w:rPr>
        <w:t>Bounce Rate up 4% YoY:</w:t>
      </w:r>
      <w:r>
        <w:rPr>
          <w:color w:val="000000"/>
        </w:rPr>
        <w:br/>
        <w:t>Although modest, this rise could hint that some users are landing on pages not fully aligned with their intent, or mobile UX/load speed could be improved.</w:t>
      </w:r>
    </w:p>
    <w:p w14:paraId="29913F6E" w14:textId="70D67C8D" w:rsidR="00CE5483" w:rsidRDefault="00CE5483" w:rsidP="00BC4511">
      <w:pPr>
        <w:pStyle w:val="NormalWeb"/>
        <w:rPr>
          <w:color w:val="000000"/>
        </w:rPr>
      </w:pPr>
      <w:r>
        <w:rPr>
          <w:rStyle w:val="Strong"/>
          <w:b w:val="0"/>
          <w:bCs w:val="0"/>
          <w:color w:val="000000"/>
        </w:rPr>
        <w:t>Monthly Visit Trends</w:t>
      </w:r>
    </w:p>
    <w:p w14:paraId="443B3A00" w14:textId="77777777" w:rsidR="00CE5483" w:rsidRDefault="00CE5483" w:rsidP="00CE5483">
      <w:pPr>
        <w:pStyle w:val="NormalWeb"/>
        <w:numPr>
          <w:ilvl w:val="0"/>
          <w:numId w:val="38"/>
        </w:numPr>
        <w:rPr>
          <w:color w:val="000000"/>
        </w:rPr>
      </w:pPr>
      <w:r>
        <w:rPr>
          <w:rStyle w:val="Strong"/>
          <w:color w:val="000000"/>
        </w:rPr>
        <w:t>Peak Month:</w:t>
      </w:r>
      <w:r>
        <w:rPr>
          <w:rStyle w:val="apple-converted-space"/>
          <w:color w:val="000000"/>
        </w:rPr>
        <w:t> </w:t>
      </w:r>
      <w:r>
        <w:rPr>
          <w:color w:val="000000"/>
        </w:rPr>
        <w:t>June (~875 visits) — possibly due to a marketing push, event, or seasonal interest.</w:t>
      </w:r>
    </w:p>
    <w:p w14:paraId="2F2CE014" w14:textId="77777777" w:rsidR="00CE5483" w:rsidRDefault="00CE5483" w:rsidP="00CE5483">
      <w:pPr>
        <w:pStyle w:val="NormalWeb"/>
        <w:numPr>
          <w:ilvl w:val="0"/>
          <w:numId w:val="38"/>
        </w:numPr>
        <w:rPr>
          <w:color w:val="000000"/>
        </w:rPr>
      </w:pPr>
      <w:r>
        <w:rPr>
          <w:rStyle w:val="Strong"/>
          <w:color w:val="000000"/>
        </w:rPr>
        <w:t>Lowest Month:</w:t>
      </w:r>
      <w:r>
        <w:rPr>
          <w:rStyle w:val="apple-converted-space"/>
          <w:color w:val="000000"/>
        </w:rPr>
        <w:t> </w:t>
      </w:r>
      <w:r>
        <w:rPr>
          <w:color w:val="000000"/>
        </w:rPr>
        <w:t>February (~480 visits).</w:t>
      </w:r>
    </w:p>
    <w:p w14:paraId="679D1D14" w14:textId="77777777" w:rsidR="00CE5483" w:rsidRDefault="00CE5483" w:rsidP="00CE5483">
      <w:pPr>
        <w:pStyle w:val="NormalWeb"/>
        <w:numPr>
          <w:ilvl w:val="0"/>
          <w:numId w:val="38"/>
        </w:numPr>
        <w:rPr>
          <w:color w:val="000000"/>
        </w:rPr>
      </w:pPr>
      <w:r>
        <w:rPr>
          <w:rStyle w:val="Strong"/>
          <w:color w:val="000000"/>
        </w:rPr>
        <w:t>Stable Range:</w:t>
      </w:r>
      <w:r>
        <w:rPr>
          <w:rStyle w:val="apple-converted-space"/>
          <w:color w:val="000000"/>
        </w:rPr>
        <w:t> </w:t>
      </w:r>
      <w:r>
        <w:rPr>
          <w:color w:val="000000"/>
        </w:rPr>
        <w:t>Most months fluctuate between 600–700 visits.</w:t>
      </w:r>
    </w:p>
    <w:p w14:paraId="117182DA" w14:textId="77777777" w:rsidR="00CE5483" w:rsidRDefault="00CE5483" w:rsidP="00CE5483">
      <w:pPr>
        <w:pStyle w:val="NormalWeb"/>
        <w:numPr>
          <w:ilvl w:val="0"/>
          <w:numId w:val="38"/>
        </w:numPr>
        <w:rPr>
          <w:color w:val="000000"/>
        </w:rPr>
      </w:pPr>
      <w:r>
        <w:rPr>
          <w:rStyle w:val="Strong"/>
          <w:color w:val="000000"/>
        </w:rPr>
        <w:t>Recent Uptick:</w:t>
      </w:r>
      <w:r>
        <w:rPr>
          <w:rStyle w:val="apple-converted-space"/>
          <w:color w:val="000000"/>
        </w:rPr>
        <w:t> </w:t>
      </w:r>
      <w:r>
        <w:rPr>
          <w:color w:val="000000"/>
        </w:rPr>
        <w:t>October shows recovery after a slight dip in Aug–Sept.</w:t>
      </w:r>
    </w:p>
    <w:p w14:paraId="56535091" w14:textId="77777777" w:rsidR="00BC4511" w:rsidRDefault="00CE5483" w:rsidP="00BC4511">
      <w:pPr>
        <w:pStyle w:val="NormalWeb"/>
        <w:rPr>
          <w:color w:val="000000"/>
        </w:rPr>
      </w:pPr>
      <w:r>
        <w:rPr>
          <w:rFonts w:ascii="Apple Color Emoji" w:hAnsi="Apple Color Emoji" w:cs="Apple Color Emoji"/>
          <w:color w:val="000000"/>
        </w:rPr>
        <w:t>📈</w:t>
      </w:r>
      <w:r>
        <w:rPr>
          <w:rStyle w:val="apple-converted-space"/>
          <w:color w:val="000000"/>
        </w:rPr>
        <w:t> </w:t>
      </w:r>
      <w:r>
        <w:rPr>
          <w:rStyle w:val="Strong"/>
          <w:color w:val="000000"/>
        </w:rPr>
        <w:t>Trend Insight:</w:t>
      </w:r>
      <w:r>
        <w:rPr>
          <w:color w:val="000000"/>
        </w:rPr>
        <w:br/>
        <w:t>Traffic follows a</w:t>
      </w:r>
      <w:r>
        <w:rPr>
          <w:rStyle w:val="apple-converted-space"/>
          <w:color w:val="000000"/>
        </w:rPr>
        <w:t> </w:t>
      </w:r>
      <w:r>
        <w:rPr>
          <w:rStyle w:val="Strong"/>
          <w:color w:val="000000"/>
        </w:rPr>
        <w:t>mid-year spike pattern</w:t>
      </w:r>
      <w:r>
        <w:rPr>
          <w:color w:val="000000"/>
        </w:rPr>
        <w:t>, likely linked to a campaign cycle or product seasonality. The steady recovery in October suggests renewed interest or effective recent promotions.</w:t>
      </w:r>
    </w:p>
    <w:p w14:paraId="038F26BE" w14:textId="3354C697" w:rsidR="00CE5483" w:rsidRDefault="00CE5483" w:rsidP="00BC4511">
      <w:pPr>
        <w:pStyle w:val="NormalWeb"/>
        <w:rPr>
          <w:color w:val="000000"/>
        </w:rPr>
      </w:pPr>
      <w:r>
        <w:rPr>
          <w:rStyle w:val="Strong"/>
          <w:b w:val="0"/>
          <w:bCs w:val="0"/>
          <w:color w:val="000000"/>
        </w:rPr>
        <w:t>User Behaviour Insights</w:t>
      </w:r>
    </w:p>
    <w:p w14:paraId="25CDE7FE" w14:textId="77777777" w:rsidR="00CE5483" w:rsidRDefault="00CE5483" w:rsidP="00CE5483">
      <w:pPr>
        <w:pStyle w:val="NormalWeb"/>
        <w:numPr>
          <w:ilvl w:val="0"/>
          <w:numId w:val="39"/>
        </w:numPr>
        <w:rPr>
          <w:color w:val="000000"/>
        </w:rPr>
      </w:pPr>
      <w:r>
        <w:rPr>
          <w:rStyle w:val="Strong"/>
          <w:color w:val="000000"/>
        </w:rPr>
        <w:t>Average Visits per User:</w:t>
      </w:r>
      <w:r>
        <w:rPr>
          <w:color w:val="000000"/>
        </w:rPr>
        <w:br/>
        <w:t>~1.65 visits per unique visitor (6.3K / 3.8K) — moderate repeat engagement, could be improved with retention strategies (e.g., newsletters, loyalty incentives).</w:t>
      </w:r>
    </w:p>
    <w:p w14:paraId="23BBD95F" w14:textId="77777777" w:rsidR="00BC4511" w:rsidRDefault="00CE5483" w:rsidP="00BC4511">
      <w:pPr>
        <w:pStyle w:val="NormalWeb"/>
        <w:numPr>
          <w:ilvl w:val="0"/>
          <w:numId w:val="39"/>
        </w:numPr>
        <w:rPr>
          <w:color w:val="000000"/>
        </w:rPr>
      </w:pPr>
      <w:r>
        <w:rPr>
          <w:rStyle w:val="Strong"/>
          <w:color w:val="000000"/>
        </w:rPr>
        <w:t>Average Pageviews per Visit:</w:t>
      </w:r>
      <w:r>
        <w:rPr>
          <w:color w:val="000000"/>
        </w:rPr>
        <w:br/>
        <w:t>~2.2 pages per session (14K / 6.3K) — decent, but indicates room for UX optimization to encourage deeper exploration.</w:t>
      </w:r>
    </w:p>
    <w:p w14:paraId="47C5BE04" w14:textId="3692405C" w:rsidR="00CE5483" w:rsidRPr="00BC4511" w:rsidRDefault="00CE5483" w:rsidP="00BC4511">
      <w:pPr>
        <w:pStyle w:val="NormalWeb"/>
        <w:rPr>
          <w:color w:val="000000"/>
        </w:rPr>
      </w:pPr>
      <w:r w:rsidRPr="00BC4511">
        <w:rPr>
          <w:rStyle w:val="Strong"/>
          <w:b w:val="0"/>
          <w:bCs w:val="0"/>
          <w:color w:val="000000"/>
        </w:rPr>
        <w:t>Key Recommendations</w:t>
      </w:r>
    </w:p>
    <w:p w14:paraId="0817850F" w14:textId="44953F94" w:rsidR="00CE5483" w:rsidRDefault="00CE5483" w:rsidP="00CE5483">
      <w:pPr>
        <w:pStyle w:val="NormalWeb"/>
        <w:rPr>
          <w:color w:val="000000"/>
        </w:rPr>
      </w:pPr>
      <w:r>
        <w:rPr>
          <w:rStyle w:val="Strong"/>
          <w:color w:val="000000"/>
        </w:rPr>
        <w:t xml:space="preserve"> Reduce Bounce Rate:</w:t>
      </w:r>
    </w:p>
    <w:p w14:paraId="09584F9E" w14:textId="77777777" w:rsidR="00CE5483" w:rsidRDefault="00CE5483" w:rsidP="00CE5483">
      <w:pPr>
        <w:pStyle w:val="NormalWeb"/>
        <w:numPr>
          <w:ilvl w:val="0"/>
          <w:numId w:val="40"/>
        </w:numPr>
        <w:rPr>
          <w:color w:val="000000"/>
        </w:rPr>
      </w:pPr>
      <w:r>
        <w:rPr>
          <w:color w:val="000000"/>
        </w:rPr>
        <w:lastRenderedPageBreak/>
        <w:t>Improve landing page load times and relevance.</w:t>
      </w:r>
    </w:p>
    <w:p w14:paraId="1BF31899" w14:textId="77777777" w:rsidR="00CE5483" w:rsidRDefault="00CE5483" w:rsidP="00CE5483">
      <w:pPr>
        <w:pStyle w:val="NormalWeb"/>
        <w:numPr>
          <w:ilvl w:val="0"/>
          <w:numId w:val="40"/>
        </w:numPr>
        <w:rPr>
          <w:color w:val="000000"/>
        </w:rPr>
      </w:pPr>
      <w:r>
        <w:rPr>
          <w:color w:val="000000"/>
        </w:rPr>
        <w:t>Optimize top-performing pages for user intent and clarity.</w:t>
      </w:r>
    </w:p>
    <w:p w14:paraId="580361E6" w14:textId="77777777" w:rsidR="00CE5483" w:rsidRDefault="00CE5483" w:rsidP="00CE5483">
      <w:pPr>
        <w:pStyle w:val="NormalWeb"/>
        <w:numPr>
          <w:ilvl w:val="0"/>
          <w:numId w:val="40"/>
        </w:numPr>
        <w:rPr>
          <w:color w:val="000000"/>
        </w:rPr>
      </w:pPr>
      <w:r>
        <w:rPr>
          <w:color w:val="000000"/>
        </w:rPr>
        <w:t>Add internal links or CTAs to guide users deeper.</w:t>
      </w:r>
    </w:p>
    <w:p w14:paraId="14CF96DD" w14:textId="70F00FA6" w:rsidR="00CE5483" w:rsidRDefault="00CE5483" w:rsidP="00CE5483">
      <w:pPr>
        <w:pStyle w:val="NormalWeb"/>
        <w:rPr>
          <w:color w:val="000000"/>
        </w:rPr>
      </w:pPr>
      <w:r>
        <w:rPr>
          <w:rStyle w:val="Strong"/>
          <w:color w:val="000000"/>
        </w:rPr>
        <w:t xml:space="preserve"> Boost Engagement &amp; Retention:</w:t>
      </w:r>
    </w:p>
    <w:p w14:paraId="7ADB5BBF" w14:textId="77777777" w:rsidR="00CE5483" w:rsidRDefault="00CE5483" w:rsidP="00CE5483">
      <w:pPr>
        <w:pStyle w:val="NormalWeb"/>
        <w:numPr>
          <w:ilvl w:val="0"/>
          <w:numId w:val="41"/>
        </w:numPr>
        <w:rPr>
          <w:color w:val="000000"/>
        </w:rPr>
      </w:pPr>
      <w:r>
        <w:rPr>
          <w:color w:val="000000"/>
        </w:rPr>
        <w:t>Launch email re-engagement campaigns.</w:t>
      </w:r>
    </w:p>
    <w:p w14:paraId="4C5BA8D2" w14:textId="77777777" w:rsidR="00CE5483" w:rsidRDefault="00CE5483" w:rsidP="00CE5483">
      <w:pPr>
        <w:pStyle w:val="NormalWeb"/>
        <w:numPr>
          <w:ilvl w:val="0"/>
          <w:numId w:val="41"/>
        </w:numPr>
        <w:rPr>
          <w:color w:val="000000"/>
        </w:rPr>
      </w:pPr>
      <w:r>
        <w:rPr>
          <w:color w:val="000000"/>
        </w:rPr>
        <w:t>Introduce personalized content recommendations.</w:t>
      </w:r>
    </w:p>
    <w:p w14:paraId="736852A2" w14:textId="77777777" w:rsidR="00CE5483" w:rsidRDefault="00CE5483" w:rsidP="00CE5483">
      <w:pPr>
        <w:pStyle w:val="NormalWeb"/>
        <w:numPr>
          <w:ilvl w:val="0"/>
          <w:numId w:val="41"/>
        </w:numPr>
        <w:rPr>
          <w:color w:val="000000"/>
        </w:rPr>
      </w:pPr>
      <w:r>
        <w:rPr>
          <w:color w:val="000000"/>
        </w:rPr>
        <w:t>Use exit-intent popups to capture leads.</w:t>
      </w:r>
    </w:p>
    <w:p w14:paraId="04370299" w14:textId="02FE4D81" w:rsidR="00CE5483" w:rsidRDefault="00CE5483" w:rsidP="00CE5483">
      <w:pPr>
        <w:pStyle w:val="NormalWeb"/>
        <w:rPr>
          <w:color w:val="000000"/>
        </w:rPr>
      </w:pPr>
      <w:r>
        <w:rPr>
          <w:rStyle w:val="Strong"/>
          <w:color w:val="000000"/>
        </w:rPr>
        <w:t xml:space="preserve"> Investigate June’s Peak:</w:t>
      </w:r>
    </w:p>
    <w:p w14:paraId="4D6B50DE" w14:textId="77777777" w:rsidR="00CE5483" w:rsidRDefault="00CE5483" w:rsidP="00CE5483">
      <w:pPr>
        <w:pStyle w:val="NormalWeb"/>
        <w:numPr>
          <w:ilvl w:val="0"/>
          <w:numId w:val="42"/>
        </w:numPr>
        <w:rPr>
          <w:color w:val="000000"/>
        </w:rPr>
      </w:pPr>
      <w:r>
        <w:rPr>
          <w:color w:val="000000"/>
        </w:rPr>
        <w:t>Identify which channels, campaigns, or keywords drove the June spike.</w:t>
      </w:r>
    </w:p>
    <w:p w14:paraId="290A31B6" w14:textId="77777777" w:rsidR="00CE5483" w:rsidRDefault="00CE5483" w:rsidP="00CE5483">
      <w:pPr>
        <w:pStyle w:val="NormalWeb"/>
        <w:numPr>
          <w:ilvl w:val="0"/>
          <w:numId w:val="42"/>
        </w:numPr>
        <w:rPr>
          <w:color w:val="000000"/>
        </w:rPr>
      </w:pPr>
      <w:r>
        <w:rPr>
          <w:color w:val="000000"/>
        </w:rPr>
        <w:t>Replicate successful strategies in upcoming periods.</w:t>
      </w:r>
    </w:p>
    <w:p w14:paraId="0721DD86" w14:textId="129BEDCB" w:rsidR="00CE5483" w:rsidRDefault="00CE5483" w:rsidP="00CE5483">
      <w:pPr>
        <w:pStyle w:val="NormalWeb"/>
        <w:rPr>
          <w:color w:val="000000"/>
        </w:rPr>
      </w:pPr>
      <w:r>
        <w:rPr>
          <w:rStyle w:val="Strong"/>
          <w:color w:val="000000"/>
        </w:rPr>
        <w:t xml:space="preserve"> Monitor Channel Mix:</w:t>
      </w:r>
    </w:p>
    <w:p w14:paraId="393C1F51" w14:textId="77777777" w:rsidR="00CE5483" w:rsidRDefault="00CE5483" w:rsidP="00CE5483">
      <w:pPr>
        <w:pStyle w:val="NormalWeb"/>
        <w:numPr>
          <w:ilvl w:val="0"/>
          <w:numId w:val="43"/>
        </w:numPr>
        <w:rPr>
          <w:color w:val="000000"/>
        </w:rPr>
      </w:pPr>
      <w:r>
        <w:rPr>
          <w:color w:val="000000"/>
        </w:rPr>
        <w:t>Review “Traffic Sources” (not visible in this screenshot) to confirm where growth is strongest — organic, referral, or social — and double down on high-ROI channels.</w:t>
      </w:r>
    </w:p>
    <w:p w14:paraId="33032E9F" w14:textId="77777777" w:rsidR="001E097F" w:rsidRDefault="001E097F">
      <w:pPr>
        <w:spacing w:after="160" w:line="259" w:lineRule="auto"/>
        <w:ind w:left="0" w:firstLine="0"/>
        <w:rPr>
          <w:b/>
          <w:szCs w:val="24"/>
          <w:lang w:val="en-US" w:eastAsia="en-US"/>
        </w:rPr>
      </w:pPr>
    </w:p>
    <w:p w14:paraId="32FE3A54" w14:textId="7217EA48" w:rsidR="0055454B" w:rsidRDefault="001E097F">
      <w:pPr>
        <w:spacing w:after="160" w:line="259" w:lineRule="auto"/>
        <w:ind w:left="0" w:firstLine="0"/>
        <w:rPr>
          <w:b/>
          <w:szCs w:val="24"/>
          <w:lang w:val="en-US" w:eastAsia="en-US"/>
        </w:rPr>
      </w:pPr>
      <w:r>
        <w:rPr>
          <w:b/>
          <w:szCs w:val="24"/>
          <w:lang w:val="en-US" w:eastAsia="en-US"/>
        </w:rPr>
        <w:br w:type="page"/>
      </w:r>
    </w:p>
    <w:p w14:paraId="5D1D6E41" w14:textId="77777777" w:rsidR="009D6C54" w:rsidRPr="009D6C54" w:rsidRDefault="009D6C54" w:rsidP="00A77C90">
      <w:pPr>
        <w:spacing w:after="160" w:line="259" w:lineRule="auto"/>
        <w:ind w:left="0" w:firstLine="0"/>
        <w:rPr>
          <w:b/>
          <w:szCs w:val="24"/>
          <w:lang w:val="en-US" w:eastAsia="en-US"/>
        </w:rPr>
      </w:pPr>
    </w:p>
    <w:p w14:paraId="4D6A7ED1" w14:textId="77777777" w:rsidR="00476F8F" w:rsidRDefault="00476F8F" w:rsidP="00476F8F">
      <w:pPr>
        <w:spacing w:before="120" w:after="120" w:line="240" w:lineRule="auto"/>
        <w:jc w:val="center"/>
        <w:rPr>
          <w:b/>
          <w:sz w:val="20"/>
          <w:szCs w:val="20"/>
        </w:rPr>
      </w:pPr>
      <w:r>
        <w:rPr>
          <w:noProof/>
        </w:rPr>
        <w:drawing>
          <wp:inline distT="0" distB="0" distL="0" distR="0" wp14:anchorId="4AB008AD" wp14:editId="03B556E3">
            <wp:extent cx="1581150" cy="1581150"/>
            <wp:effectExtent l="0" t="0" r="0" b="0"/>
            <wp:docPr id="9" name="Picture 9" descr="A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leaf&#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170" cy="1581170"/>
                    </a:xfrm>
                    <a:prstGeom prst="rect">
                      <a:avLst/>
                    </a:prstGeom>
                  </pic:spPr>
                </pic:pic>
              </a:graphicData>
            </a:graphic>
          </wp:inline>
        </w:drawing>
      </w:r>
    </w:p>
    <w:p w14:paraId="098FEB06" w14:textId="77777777" w:rsidR="00476F8F" w:rsidRDefault="00476F8F" w:rsidP="00476F8F">
      <w:pPr>
        <w:spacing w:before="120" w:after="120" w:line="240" w:lineRule="auto"/>
        <w:rPr>
          <w:b/>
          <w:sz w:val="20"/>
          <w:szCs w:val="20"/>
        </w:rPr>
      </w:pPr>
    </w:p>
    <w:p w14:paraId="71380983" w14:textId="77777777" w:rsidR="00476F8F" w:rsidRDefault="00476F8F" w:rsidP="00476F8F">
      <w:pPr>
        <w:spacing w:before="120" w:after="120" w:line="240" w:lineRule="auto"/>
        <w:rPr>
          <w:b/>
          <w:sz w:val="20"/>
          <w:szCs w:val="20"/>
        </w:rPr>
      </w:pPr>
    </w:p>
    <w:p w14:paraId="0DD1D99C" w14:textId="77777777" w:rsidR="00476F8F" w:rsidRPr="00AB00F0" w:rsidRDefault="00476F8F" w:rsidP="00476F8F">
      <w:pPr>
        <w:spacing w:before="120" w:after="120" w:line="240" w:lineRule="auto"/>
        <w:rPr>
          <w:b/>
          <w:sz w:val="20"/>
          <w:szCs w:val="20"/>
        </w:rPr>
      </w:pPr>
      <w:r w:rsidRPr="00AB00F0">
        <w:rPr>
          <w:b/>
          <w:sz w:val="20"/>
          <w:szCs w:val="20"/>
        </w:rPr>
        <w:t>Fire Safety Policy</w:t>
      </w:r>
    </w:p>
    <w:p w14:paraId="4695E241" w14:textId="77777777" w:rsidR="00476F8F" w:rsidRPr="00AB00F0" w:rsidRDefault="00476F8F" w:rsidP="00476F8F">
      <w:pPr>
        <w:spacing w:before="120" w:after="120" w:line="240" w:lineRule="auto"/>
        <w:rPr>
          <w:sz w:val="20"/>
          <w:szCs w:val="20"/>
        </w:rPr>
      </w:pPr>
    </w:p>
    <w:p w14:paraId="7F15B45F" w14:textId="77777777" w:rsidR="00476F8F" w:rsidRPr="00AB00F0" w:rsidRDefault="00476F8F" w:rsidP="00476F8F">
      <w:pPr>
        <w:spacing w:before="120" w:after="120" w:line="240" w:lineRule="auto"/>
        <w:rPr>
          <w:sz w:val="20"/>
          <w:szCs w:val="20"/>
        </w:rPr>
      </w:pPr>
      <w:r>
        <w:rPr>
          <w:sz w:val="20"/>
          <w:szCs w:val="20"/>
        </w:rPr>
        <w:t xml:space="preserve">BEECHWOOD HALL AND RURAL PARK TRUST (the trust) relating to Beechwood Hall and Rural Park (the hall) </w:t>
      </w:r>
      <w:r w:rsidRPr="00AB00F0">
        <w:rPr>
          <w:sz w:val="20"/>
          <w:szCs w:val="20"/>
        </w:rPr>
        <w:t>have set out this Fire Safety Policy to ensure the health, safety and welfare of our employees</w:t>
      </w:r>
      <w:r>
        <w:rPr>
          <w:sz w:val="20"/>
          <w:szCs w:val="20"/>
        </w:rPr>
        <w:t>, volunteers, contractors and hall users</w:t>
      </w:r>
      <w:r w:rsidRPr="00AB00F0">
        <w:rPr>
          <w:sz w:val="20"/>
          <w:szCs w:val="20"/>
        </w:rPr>
        <w:t xml:space="preserve"> are considered at all times. Under The Regulatory Reform (Fire Safety) Order 2005 (“Fire Safety Order”), it is our legal and moral duty as a responsible </w:t>
      </w:r>
      <w:r>
        <w:rPr>
          <w:sz w:val="20"/>
          <w:szCs w:val="20"/>
        </w:rPr>
        <w:t>trust</w:t>
      </w:r>
      <w:r w:rsidRPr="00AB00F0">
        <w:rPr>
          <w:sz w:val="20"/>
          <w:szCs w:val="20"/>
        </w:rPr>
        <w:t xml:space="preserve"> to ensure we provide a safe and healthy environment and to ensure the safety and welfare of our employees, visitors</w:t>
      </w:r>
      <w:r>
        <w:rPr>
          <w:sz w:val="20"/>
          <w:szCs w:val="20"/>
        </w:rPr>
        <w:t>, hall users</w:t>
      </w:r>
      <w:r w:rsidRPr="00AB00F0">
        <w:rPr>
          <w:sz w:val="20"/>
          <w:szCs w:val="20"/>
        </w:rPr>
        <w:t xml:space="preserve"> and contractors at all times and as such we expect all staff to comply with this policy. </w:t>
      </w:r>
    </w:p>
    <w:p w14:paraId="7EB59BC4" w14:textId="77777777" w:rsidR="00476F8F" w:rsidRPr="00AB00F0" w:rsidRDefault="00476F8F" w:rsidP="00476F8F">
      <w:pPr>
        <w:spacing w:before="120" w:after="120" w:line="240" w:lineRule="auto"/>
        <w:rPr>
          <w:sz w:val="20"/>
          <w:szCs w:val="20"/>
        </w:rPr>
      </w:pPr>
    </w:p>
    <w:p w14:paraId="1825A6C4" w14:textId="77777777" w:rsidR="00476F8F" w:rsidRPr="00AB00F0" w:rsidRDefault="00476F8F" w:rsidP="00476F8F">
      <w:pPr>
        <w:spacing w:before="120" w:after="120" w:line="240" w:lineRule="auto"/>
        <w:rPr>
          <w:sz w:val="20"/>
          <w:szCs w:val="20"/>
        </w:rPr>
      </w:pPr>
      <w:r w:rsidRPr="00AB00F0">
        <w:rPr>
          <w:sz w:val="20"/>
          <w:szCs w:val="20"/>
        </w:rPr>
        <w:t>The aim of this Fire Safety Policy is to ensure we manage fire risk to protect staff members</w:t>
      </w:r>
      <w:r>
        <w:rPr>
          <w:sz w:val="20"/>
          <w:szCs w:val="20"/>
        </w:rPr>
        <w:t>, volunteers, contactors, hall users</w:t>
      </w:r>
      <w:r w:rsidRPr="00AB00F0">
        <w:rPr>
          <w:sz w:val="20"/>
          <w:szCs w:val="20"/>
        </w:rPr>
        <w:t xml:space="preserve"> and </w:t>
      </w:r>
      <w:r>
        <w:rPr>
          <w:sz w:val="20"/>
          <w:szCs w:val="20"/>
        </w:rPr>
        <w:t>hall</w:t>
      </w:r>
      <w:r w:rsidRPr="00AB00F0">
        <w:rPr>
          <w:sz w:val="20"/>
          <w:szCs w:val="20"/>
        </w:rPr>
        <w:t xml:space="preserve"> premises, to meet requirements of the Health and Safety at Work Act 1974, the Management of Health and Safety at Work Regulations 1999 and the Fire Safety Order. The Fire Safety Order requires the</w:t>
      </w:r>
      <w:r>
        <w:rPr>
          <w:sz w:val="20"/>
          <w:szCs w:val="20"/>
        </w:rPr>
        <w:t xml:space="preserve"> hall</w:t>
      </w:r>
      <w:r w:rsidRPr="00AB00F0">
        <w:rPr>
          <w:sz w:val="20"/>
          <w:szCs w:val="20"/>
        </w:rPr>
        <w:t xml:space="preserve"> to</w:t>
      </w:r>
    </w:p>
    <w:p w14:paraId="777B6AB7" w14:textId="77777777" w:rsidR="00476F8F" w:rsidRPr="00AB00F0" w:rsidRDefault="00476F8F" w:rsidP="00476F8F">
      <w:pPr>
        <w:pStyle w:val="ListParagraph"/>
        <w:numPr>
          <w:ilvl w:val="0"/>
          <w:numId w:val="12"/>
        </w:numPr>
        <w:spacing w:before="120" w:after="120" w:line="240" w:lineRule="auto"/>
        <w:contextualSpacing w:val="0"/>
        <w:rPr>
          <w:sz w:val="20"/>
          <w:szCs w:val="20"/>
        </w:rPr>
      </w:pPr>
      <w:r w:rsidRPr="00AB00F0">
        <w:rPr>
          <w:sz w:val="20"/>
          <w:szCs w:val="20"/>
        </w:rPr>
        <w:t>Implement a Fire Safety Policy to minimise fire risk</w:t>
      </w:r>
    </w:p>
    <w:p w14:paraId="54B9F38D" w14:textId="77777777" w:rsidR="00476F8F" w:rsidRPr="00AB00F0" w:rsidRDefault="00476F8F" w:rsidP="00476F8F">
      <w:pPr>
        <w:pStyle w:val="ListParagraph"/>
        <w:numPr>
          <w:ilvl w:val="0"/>
          <w:numId w:val="12"/>
        </w:numPr>
        <w:spacing w:before="120" w:after="120" w:line="240" w:lineRule="auto"/>
        <w:contextualSpacing w:val="0"/>
        <w:rPr>
          <w:sz w:val="20"/>
          <w:szCs w:val="20"/>
        </w:rPr>
      </w:pPr>
      <w:r w:rsidRPr="00AB00F0">
        <w:rPr>
          <w:sz w:val="20"/>
          <w:szCs w:val="20"/>
        </w:rPr>
        <w:t>Keep up to date records of our fire safety management practi</w:t>
      </w:r>
      <w:r>
        <w:rPr>
          <w:sz w:val="20"/>
          <w:szCs w:val="20"/>
        </w:rPr>
        <w:t>c</w:t>
      </w:r>
      <w:r w:rsidRPr="00AB00F0">
        <w:rPr>
          <w:sz w:val="20"/>
          <w:szCs w:val="20"/>
        </w:rPr>
        <w:t>es</w:t>
      </w:r>
    </w:p>
    <w:p w14:paraId="7CC158D6" w14:textId="77777777" w:rsidR="00476F8F" w:rsidRPr="00AB00F0" w:rsidRDefault="00476F8F" w:rsidP="00476F8F">
      <w:pPr>
        <w:pStyle w:val="ListParagraph"/>
        <w:numPr>
          <w:ilvl w:val="0"/>
          <w:numId w:val="12"/>
        </w:numPr>
        <w:spacing w:before="120" w:after="120" w:line="240" w:lineRule="auto"/>
        <w:contextualSpacing w:val="0"/>
        <w:rPr>
          <w:sz w:val="20"/>
          <w:szCs w:val="20"/>
        </w:rPr>
      </w:pPr>
      <w:r w:rsidRPr="00AB00F0">
        <w:rPr>
          <w:sz w:val="20"/>
          <w:szCs w:val="20"/>
        </w:rPr>
        <w:t>Implement preventative action and procedures to reduce the risk of fire outbreak</w:t>
      </w:r>
    </w:p>
    <w:p w14:paraId="207A0A2C" w14:textId="77777777" w:rsidR="00476F8F" w:rsidRPr="00AB00F0" w:rsidRDefault="00476F8F" w:rsidP="00476F8F">
      <w:pPr>
        <w:pStyle w:val="ListParagraph"/>
        <w:numPr>
          <w:ilvl w:val="0"/>
          <w:numId w:val="12"/>
        </w:numPr>
        <w:spacing w:before="120" w:after="120" w:line="240" w:lineRule="auto"/>
        <w:contextualSpacing w:val="0"/>
        <w:rPr>
          <w:sz w:val="20"/>
          <w:szCs w:val="20"/>
        </w:rPr>
      </w:pPr>
      <w:r w:rsidRPr="00AB00F0">
        <w:rPr>
          <w:sz w:val="20"/>
          <w:szCs w:val="20"/>
        </w:rPr>
        <w:t>Provide means of escape for all staff, visitors and contractors</w:t>
      </w:r>
    </w:p>
    <w:p w14:paraId="04E4FA5A" w14:textId="77777777" w:rsidR="00476F8F" w:rsidRPr="00AB00F0" w:rsidRDefault="00476F8F" w:rsidP="00476F8F">
      <w:pPr>
        <w:pStyle w:val="ListParagraph"/>
        <w:numPr>
          <w:ilvl w:val="0"/>
          <w:numId w:val="12"/>
        </w:numPr>
        <w:spacing w:before="120" w:after="120" w:line="240" w:lineRule="auto"/>
        <w:contextualSpacing w:val="0"/>
        <w:rPr>
          <w:sz w:val="20"/>
          <w:szCs w:val="20"/>
        </w:rPr>
      </w:pPr>
      <w:r w:rsidRPr="00AB00F0">
        <w:rPr>
          <w:sz w:val="20"/>
          <w:szCs w:val="20"/>
        </w:rPr>
        <w:t>Implement procedures that would control the spread of fire should it outbreak</w:t>
      </w:r>
    </w:p>
    <w:p w14:paraId="5F65034B" w14:textId="77777777" w:rsidR="00476F8F" w:rsidRPr="00AB00F0" w:rsidRDefault="00476F8F" w:rsidP="00476F8F">
      <w:pPr>
        <w:pStyle w:val="ListParagraph"/>
        <w:spacing w:before="120" w:after="120" w:line="240" w:lineRule="auto"/>
        <w:contextualSpacing w:val="0"/>
        <w:rPr>
          <w:sz w:val="20"/>
          <w:szCs w:val="20"/>
        </w:rPr>
      </w:pPr>
    </w:p>
    <w:p w14:paraId="413C41B7" w14:textId="77777777" w:rsidR="00476F8F" w:rsidRPr="00AB00F0" w:rsidRDefault="00476F8F" w:rsidP="00476F8F">
      <w:pPr>
        <w:pStyle w:val="ListParagraph"/>
        <w:spacing w:before="120" w:after="120" w:line="240" w:lineRule="auto"/>
        <w:ind w:left="0"/>
        <w:contextualSpacing w:val="0"/>
        <w:rPr>
          <w:sz w:val="20"/>
          <w:szCs w:val="20"/>
        </w:rPr>
      </w:pPr>
      <w:r w:rsidRPr="00AB00F0">
        <w:rPr>
          <w:b/>
          <w:sz w:val="20"/>
          <w:szCs w:val="20"/>
        </w:rPr>
        <w:t>Fire Safety Officer</w:t>
      </w:r>
    </w:p>
    <w:p w14:paraId="3FB1F1C8" w14:textId="77777777" w:rsidR="00476F8F" w:rsidRPr="00AB00F0" w:rsidRDefault="00476F8F" w:rsidP="00476F8F">
      <w:pPr>
        <w:spacing w:before="120" w:after="120" w:line="240" w:lineRule="auto"/>
        <w:rPr>
          <w:sz w:val="20"/>
          <w:szCs w:val="20"/>
        </w:rPr>
      </w:pPr>
      <w:r w:rsidRPr="00AB00F0">
        <w:rPr>
          <w:sz w:val="20"/>
          <w:szCs w:val="20"/>
        </w:rPr>
        <w:t xml:space="preserve">The Company has assigned one member of </w:t>
      </w:r>
      <w:r>
        <w:rPr>
          <w:sz w:val="20"/>
          <w:szCs w:val="20"/>
        </w:rPr>
        <w:t>the trust</w:t>
      </w:r>
      <w:r w:rsidRPr="00AB00F0">
        <w:rPr>
          <w:sz w:val="20"/>
          <w:szCs w:val="20"/>
        </w:rPr>
        <w:t xml:space="preserve"> to be the Fire Safety Officer. This member of </w:t>
      </w:r>
      <w:r>
        <w:rPr>
          <w:sz w:val="20"/>
          <w:szCs w:val="20"/>
        </w:rPr>
        <w:t>the trust</w:t>
      </w:r>
      <w:r w:rsidRPr="00AB00F0">
        <w:rPr>
          <w:sz w:val="20"/>
          <w:szCs w:val="20"/>
        </w:rPr>
        <w:t xml:space="preserve"> is the person responsible for the safety of staff, visitors and contractors at all times. Their duties include:</w:t>
      </w:r>
    </w:p>
    <w:p w14:paraId="28955981" w14:textId="77777777" w:rsidR="00476F8F" w:rsidRPr="00AB00F0" w:rsidRDefault="00476F8F" w:rsidP="00476F8F">
      <w:pPr>
        <w:pStyle w:val="ListParagraph"/>
        <w:numPr>
          <w:ilvl w:val="0"/>
          <w:numId w:val="13"/>
        </w:numPr>
        <w:spacing w:before="120" w:after="120" w:line="240" w:lineRule="auto"/>
        <w:contextualSpacing w:val="0"/>
        <w:rPr>
          <w:sz w:val="20"/>
          <w:szCs w:val="20"/>
        </w:rPr>
      </w:pPr>
      <w:r w:rsidRPr="00AB00F0">
        <w:rPr>
          <w:sz w:val="20"/>
          <w:szCs w:val="20"/>
        </w:rPr>
        <w:t>Ensure the overall wellbeing of staff,</w:t>
      </w:r>
      <w:r>
        <w:rPr>
          <w:sz w:val="20"/>
          <w:szCs w:val="20"/>
        </w:rPr>
        <w:t xml:space="preserve"> volunteers,</w:t>
      </w:r>
      <w:r w:rsidRPr="00AB00F0">
        <w:rPr>
          <w:sz w:val="20"/>
          <w:szCs w:val="20"/>
        </w:rPr>
        <w:t xml:space="preserve"> visitors and contractors in relation to Fire Safety </w:t>
      </w:r>
    </w:p>
    <w:p w14:paraId="04976729" w14:textId="77777777" w:rsidR="00476F8F" w:rsidRPr="00AB00F0" w:rsidRDefault="00476F8F" w:rsidP="00476F8F">
      <w:pPr>
        <w:pStyle w:val="ListParagraph"/>
        <w:numPr>
          <w:ilvl w:val="0"/>
          <w:numId w:val="13"/>
        </w:numPr>
        <w:spacing w:before="120" w:after="120" w:line="240" w:lineRule="auto"/>
        <w:contextualSpacing w:val="0"/>
        <w:rPr>
          <w:sz w:val="20"/>
          <w:szCs w:val="20"/>
        </w:rPr>
      </w:pPr>
      <w:r w:rsidRPr="00AB00F0">
        <w:rPr>
          <w:sz w:val="20"/>
          <w:szCs w:val="20"/>
        </w:rPr>
        <w:t>Write and keep updated a Fire Safety Risk Assessment, a Fire Safety Policy, a Fire Safety Evacuation Procedures and all other documentation related to Fire Safety for the Company</w:t>
      </w:r>
    </w:p>
    <w:p w14:paraId="3F5D3356" w14:textId="77777777" w:rsidR="00476F8F" w:rsidRPr="00AB00F0" w:rsidRDefault="00476F8F" w:rsidP="00476F8F">
      <w:pPr>
        <w:pStyle w:val="ListParagraph"/>
        <w:numPr>
          <w:ilvl w:val="0"/>
          <w:numId w:val="13"/>
        </w:numPr>
        <w:spacing w:before="120" w:after="120" w:line="240" w:lineRule="auto"/>
        <w:contextualSpacing w:val="0"/>
        <w:rPr>
          <w:sz w:val="20"/>
          <w:szCs w:val="20"/>
        </w:rPr>
      </w:pPr>
      <w:r w:rsidRPr="00AB00F0">
        <w:rPr>
          <w:sz w:val="20"/>
          <w:szCs w:val="20"/>
        </w:rPr>
        <w:t xml:space="preserve">Ensure </w:t>
      </w:r>
      <w:r>
        <w:rPr>
          <w:sz w:val="20"/>
          <w:szCs w:val="20"/>
        </w:rPr>
        <w:t>Beechwood Hall and Rural Park</w:t>
      </w:r>
      <w:r w:rsidRPr="00AB00F0">
        <w:rPr>
          <w:sz w:val="20"/>
          <w:szCs w:val="20"/>
        </w:rPr>
        <w:t xml:space="preserve"> is compliant with all legal obligations expected of it</w:t>
      </w:r>
    </w:p>
    <w:p w14:paraId="758740DB" w14:textId="77777777" w:rsidR="00476F8F" w:rsidRPr="00AB00F0" w:rsidRDefault="00476F8F" w:rsidP="00476F8F">
      <w:pPr>
        <w:pStyle w:val="ListParagraph"/>
        <w:numPr>
          <w:ilvl w:val="0"/>
          <w:numId w:val="13"/>
        </w:numPr>
        <w:spacing w:before="120" w:after="120" w:line="240" w:lineRule="auto"/>
        <w:contextualSpacing w:val="0"/>
        <w:rPr>
          <w:sz w:val="20"/>
          <w:szCs w:val="20"/>
        </w:rPr>
      </w:pPr>
      <w:r w:rsidRPr="00AB00F0">
        <w:rPr>
          <w:sz w:val="20"/>
          <w:szCs w:val="20"/>
        </w:rPr>
        <w:t>Ensure that staff,</w:t>
      </w:r>
      <w:r>
        <w:rPr>
          <w:sz w:val="20"/>
          <w:szCs w:val="20"/>
        </w:rPr>
        <w:t xml:space="preserve"> volunteers,</w:t>
      </w:r>
      <w:r w:rsidRPr="00AB00F0">
        <w:rPr>
          <w:sz w:val="20"/>
          <w:szCs w:val="20"/>
        </w:rPr>
        <w:t xml:space="preserve"> visitors and contractors have easy access to fire escapes</w:t>
      </w:r>
    </w:p>
    <w:p w14:paraId="60D010DC" w14:textId="77777777" w:rsidR="00476F8F" w:rsidRPr="00AB00F0" w:rsidRDefault="00476F8F" w:rsidP="00476F8F">
      <w:pPr>
        <w:pStyle w:val="ListParagraph"/>
        <w:numPr>
          <w:ilvl w:val="0"/>
          <w:numId w:val="13"/>
        </w:numPr>
        <w:spacing w:before="120" w:after="120" w:line="240" w:lineRule="auto"/>
        <w:contextualSpacing w:val="0"/>
        <w:rPr>
          <w:sz w:val="20"/>
          <w:szCs w:val="20"/>
        </w:rPr>
      </w:pPr>
      <w:r w:rsidRPr="00AB00F0">
        <w:rPr>
          <w:sz w:val="20"/>
          <w:szCs w:val="20"/>
        </w:rPr>
        <w:t xml:space="preserve">Write and keep updated an Emergency Evacuation Plan for the </w:t>
      </w:r>
      <w:r>
        <w:rPr>
          <w:sz w:val="20"/>
          <w:szCs w:val="20"/>
        </w:rPr>
        <w:t>hall</w:t>
      </w:r>
      <w:r w:rsidRPr="00AB00F0">
        <w:rPr>
          <w:sz w:val="20"/>
          <w:szCs w:val="20"/>
        </w:rPr>
        <w:t xml:space="preserve"> and ensure it is displayed in prominent places throughout the </w:t>
      </w:r>
      <w:r>
        <w:rPr>
          <w:sz w:val="20"/>
          <w:szCs w:val="20"/>
        </w:rPr>
        <w:t>hall</w:t>
      </w:r>
      <w:r w:rsidRPr="00AB00F0">
        <w:rPr>
          <w:sz w:val="20"/>
          <w:szCs w:val="20"/>
        </w:rPr>
        <w:t xml:space="preserve"> premises</w:t>
      </w:r>
    </w:p>
    <w:p w14:paraId="2923B924" w14:textId="77777777" w:rsidR="00476F8F" w:rsidRPr="00AB00F0" w:rsidRDefault="00476F8F" w:rsidP="00476F8F">
      <w:pPr>
        <w:pStyle w:val="ListParagraph"/>
        <w:numPr>
          <w:ilvl w:val="0"/>
          <w:numId w:val="13"/>
        </w:numPr>
        <w:spacing w:before="120" w:after="120" w:line="240" w:lineRule="auto"/>
        <w:contextualSpacing w:val="0"/>
        <w:rPr>
          <w:sz w:val="20"/>
          <w:szCs w:val="20"/>
        </w:rPr>
      </w:pPr>
      <w:r w:rsidRPr="00AB00F0">
        <w:rPr>
          <w:sz w:val="20"/>
          <w:szCs w:val="20"/>
        </w:rPr>
        <w:t xml:space="preserve">Write and keep updated Personal Emergency Evacuation Plan's for individuals that may need assistance during an evacuation </w:t>
      </w:r>
    </w:p>
    <w:p w14:paraId="5A825F29" w14:textId="77777777" w:rsidR="00476F8F" w:rsidRPr="00AB00F0" w:rsidRDefault="00476F8F" w:rsidP="00476F8F">
      <w:pPr>
        <w:spacing w:before="120" w:after="120" w:line="240" w:lineRule="auto"/>
        <w:rPr>
          <w:sz w:val="20"/>
          <w:szCs w:val="20"/>
        </w:rPr>
      </w:pPr>
    </w:p>
    <w:p w14:paraId="568993DD" w14:textId="77777777" w:rsidR="00476F8F" w:rsidRPr="00AB00F0" w:rsidRDefault="00476F8F" w:rsidP="00476F8F">
      <w:pPr>
        <w:spacing w:before="120" w:after="120" w:line="240" w:lineRule="auto"/>
        <w:rPr>
          <w:b/>
          <w:sz w:val="20"/>
          <w:szCs w:val="20"/>
        </w:rPr>
      </w:pPr>
      <w:r w:rsidRPr="00AB00F0">
        <w:rPr>
          <w:b/>
          <w:sz w:val="20"/>
          <w:szCs w:val="20"/>
        </w:rPr>
        <w:t>Fire Marshal</w:t>
      </w:r>
    </w:p>
    <w:p w14:paraId="76FA7BAB" w14:textId="77777777" w:rsidR="00476F8F" w:rsidRPr="00AB00F0" w:rsidRDefault="00476F8F" w:rsidP="00476F8F">
      <w:pPr>
        <w:spacing w:before="120" w:after="120" w:line="240" w:lineRule="auto"/>
        <w:rPr>
          <w:sz w:val="20"/>
          <w:szCs w:val="20"/>
        </w:rPr>
      </w:pPr>
      <w:r w:rsidRPr="00AB00F0">
        <w:rPr>
          <w:sz w:val="20"/>
          <w:szCs w:val="20"/>
        </w:rPr>
        <w:t xml:space="preserve">The Company have assigned </w:t>
      </w:r>
      <w:r>
        <w:rPr>
          <w:sz w:val="20"/>
          <w:szCs w:val="20"/>
        </w:rPr>
        <w:t>a member of the trust</w:t>
      </w:r>
      <w:r w:rsidRPr="00AB00F0">
        <w:rPr>
          <w:sz w:val="20"/>
          <w:szCs w:val="20"/>
        </w:rPr>
        <w:t xml:space="preserve"> with the role of Fire Marshal, who will report directly to the Fire Safety Officer for all Fire Safety matters. Their duties include:</w:t>
      </w:r>
    </w:p>
    <w:p w14:paraId="02674F07" w14:textId="77777777" w:rsidR="00476F8F" w:rsidRPr="00AB00F0" w:rsidRDefault="00476F8F" w:rsidP="00476F8F">
      <w:pPr>
        <w:pStyle w:val="ListParagraph"/>
        <w:numPr>
          <w:ilvl w:val="0"/>
          <w:numId w:val="14"/>
        </w:numPr>
        <w:spacing w:before="120" w:after="120" w:line="240" w:lineRule="auto"/>
        <w:contextualSpacing w:val="0"/>
        <w:rPr>
          <w:sz w:val="20"/>
          <w:szCs w:val="20"/>
        </w:rPr>
      </w:pPr>
      <w:r w:rsidRPr="00AB00F0">
        <w:rPr>
          <w:sz w:val="20"/>
          <w:szCs w:val="20"/>
        </w:rPr>
        <w:t xml:space="preserve">Ensure that all fire escapes, fire doors, emergency equipment, fire alarms and emergency lights are fully operational and maintained at all times </w:t>
      </w:r>
    </w:p>
    <w:p w14:paraId="504F756A" w14:textId="77777777" w:rsidR="00476F8F" w:rsidRPr="00C06621" w:rsidRDefault="00476F8F" w:rsidP="00476F8F">
      <w:pPr>
        <w:pStyle w:val="ListParagraph"/>
        <w:numPr>
          <w:ilvl w:val="0"/>
          <w:numId w:val="14"/>
        </w:numPr>
        <w:spacing w:before="120" w:after="120" w:line="240" w:lineRule="auto"/>
        <w:contextualSpacing w:val="0"/>
        <w:rPr>
          <w:sz w:val="20"/>
          <w:szCs w:val="20"/>
        </w:rPr>
      </w:pPr>
      <w:r w:rsidRPr="00AB00F0">
        <w:rPr>
          <w:sz w:val="20"/>
          <w:szCs w:val="20"/>
        </w:rPr>
        <w:lastRenderedPageBreak/>
        <w:t>Ensure access to fire escapes, fire doors and emergency equipment is kept clear at all times</w:t>
      </w:r>
    </w:p>
    <w:p w14:paraId="1358545B" w14:textId="77777777" w:rsidR="00476F8F" w:rsidRPr="00AB00F0" w:rsidRDefault="00476F8F" w:rsidP="00476F8F">
      <w:pPr>
        <w:pStyle w:val="ListParagraph"/>
        <w:numPr>
          <w:ilvl w:val="0"/>
          <w:numId w:val="14"/>
        </w:numPr>
        <w:spacing w:before="120" w:after="120" w:line="240" w:lineRule="auto"/>
        <w:contextualSpacing w:val="0"/>
        <w:rPr>
          <w:sz w:val="20"/>
          <w:szCs w:val="20"/>
        </w:rPr>
      </w:pPr>
      <w:r w:rsidRPr="00AB00F0">
        <w:rPr>
          <w:sz w:val="20"/>
          <w:szCs w:val="20"/>
        </w:rPr>
        <w:t>Ensure all steps in the Fire Safety Evacuation Procedure are followed (including but not exclusively</w:t>
      </w:r>
    </w:p>
    <w:p w14:paraId="3EA8E04E" w14:textId="77777777" w:rsidR="00476F8F" w:rsidRPr="00AB00F0" w:rsidRDefault="00476F8F" w:rsidP="00476F8F">
      <w:pPr>
        <w:pStyle w:val="ListParagraph"/>
        <w:numPr>
          <w:ilvl w:val="0"/>
          <w:numId w:val="14"/>
        </w:numPr>
        <w:spacing w:before="120" w:after="120" w:line="240" w:lineRule="auto"/>
        <w:contextualSpacing w:val="0"/>
        <w:rPr>
          <w:sz w:val="20"/>
          <w:szCs w:val="20"/>
        </w:rPr>
      </w:pPr>
      <w:r w:rsidRPr="00AB00F0">
        <w:rPr>
          <w:sz w:val="20"/>
          <w:szCs w:val="20"/>
        </w:rPr>
        <w:t xml:space="preserve">Ensure the Emergency Evacuation Plan for the </w:t>
      </w:r>
      <w:r>
        <w:rPr>
          <w:sz w:val="20"/>
          <w:szCs w:val="20"/>
        </w:rPr>
        <w:t>hall</w:t>
      </w:r>
      <w:r w:rsidRPr="00AB00F0">
        <w:rPr>
          <w:sz w:val="20"/>
          <w:szCs w:val="20"/>
        </w:rPr>
        <w:t xml:space="preserve"> is displayed in </w:t>
      </w:r>
      <w:r>
        <w:rPr>
          <w:sz w:val="20"/>
          <w:szCs w:val="20"/>
        </w:rPr>
        <w:t xml:space="preserve">a </w:t>
      </w:r>
      <w:r w:rsidRPr="00AB00F0">
        <w:rPr>
          <w:sz w:val="20"/>
          <w:szCs w:val="20"/>
        </w:rPr>
        <w:t>prominent plac</w:t>
      </w:r>
      <w:r>
        <w:rPr>
          <w:sz w:val="20"/>
          <w:szCs w:val="20"/>
        </w:rPr>
        <w:t>e</w:t>
      </w:r>
      <w:r w:rsidRPr="00AB00F0">
        <w:rPr>
          <w:sz w:val="20"/>
          <w:szCs w:val="20"/>
        </w:rPr>
        <w:t xml:space="preserve"> </w:t>
      </w:r>
      <w:r>
        <w:rPr>
          <w:sz w:val="20"/>
          <w:szCs w:val="20"/>
        </w:rPr>
        <w:t>on the hall</w:t>
      </w:r>
      <w:r w:rsidRPr="00AB00F0">
        <w:rPr>
          <w:sz w:val="20"/>
          <w:szCs w:val="20"/>
        </w:rPr>
        <w:t xml:space="preserve"> premises, alongside the names of anyone assigned specific fire safety duties.</w:t>
      </w:r>
    </w:p>
    <w:p w14:paraId="6FB1E17B" w14:textId="77777777" w:rsidR="00476F8F" w:rsidRPr="00AB00F0" w:rsidRDefault="00476F8F" w:rsidP="00476F8F">
      <w:pPr>
        <w:spacing w:before="120" w:after="120" w:line="240" w:lineRule="auto"/>
        <w:rPr>
          <w:sz w:val="20"/>
          <w:szCs w:val="20"/>
        </w:rPr>
      </w:pPr>
      <w:r w:rsidRPr="00AB00F0">
        <w:rPr>
          <w:sz w:val="20"/>
          <w:szCs w:val="20"/>
        </w:rPr>
        <w:t xml:space="preserve"> </w:t>
      </w:r>
    </w:p>
    <w:p w14:paraId="16242106" w14:textId="77777777" w:rsidR="00476F8F" w:rsidRPr="00AB00F0" w:rsidRDefault="00476F8F" w:rsidP="00476F8F">
      <w:pPr>
        <w:spacing w:before="120" w:after="120" w:line="240" w:lineRule="auto"/>
        <w:rPr>
          <w:b/>
          <w:sz w:val="20"/>
          <w:szCs w:val="20"/>
        </w:rPr>
      </w:pPr>
      <w:r w:rsidRPr="00AB00F0">
        <w:rPr>
          <w:b/>
          <w:sz w:val="20"/>
          <w:szCs w:val="20"/>
        </w:rPr>
        <w:t xml:space="preserve">All </w:t>
      </w:r>
      <w:r>
        <w:rPr>
          <w:b/>
          <w:sz w:val="20"/>
          <w:szCs w:val="20"/>
        </w:rPr>
        <w:t>visitors</w:t>
      </w:r>
      <w:r w:rsidRPr="00AB00F0">
        <w:rPr>
          <w:b/>
          <w:sz w:val="20"/>
          <w:szCs w:val="20"/>
        </w:rPr>
        <w:t xml:space="preserve"> are responsible for the following:</w:t>
      </w:r>
    </w:p>
    <w:p w14:paraId="0313A80B" w14:textId="77777777" w:rsidR="00476F8F" w:rsidRPr="00AB00F0" w:rsidRDefault="00476F8F" w:rsidP="00476F8F">
      <w:pPr>
        <w:pStyle w:val="ListParagraph"/>
        <w:numPr>
          <w:ilvl w:val="0"/>
          <w:numId w:val="15"/>
        </w:numPr>
        <w:spacing w:before="120" w:after="120" w:line="240" w:lineRule="auto"/>
        <w:contextualSpacing w:val="0"/>
        <w:rPr>
          <w:sz w:val="20"/>
          <w:szCs w:val="20"/>
        </w:rPr>
      </w:pPr>
      <w:r w:rsidRPr="00AB00F0">
        <w:rPr>
          <w:sz w:val="20"/>
          <w:szCs w:val="20"/>
        </w:rPr>
        <w:t>Reading the Emergency Evacuation Plan and in the event of a fire, following all the steps outlined in the Plan</w:t>
      </w:r>
    </w:p>
    <w:p w14:paraId="24225EB4" w14:textId="77777777" w:rsidR="00476F8F" w:rsidRPr="00AB00F0" w:rsidRDefault="00476F8F" w:rsidP="00476F8F">
      <w:pPr>
        <w:pStyle w:val="ListParagraph"/>
        <w:numPr>
          <w:ilvl w:val="0"/>
          <w:numId w:val="15"/>
        </w:numPr>
        <w:spacing w:before="120" w:after="120" w:line="240" w:lineRule="auto"/>
        <w:contextualSpacing w:val="0"/>
        <w:rPr>
          <w:sz w:val="20"/>
          <w:szCs w:val="20"/>
        </w:rPr>
      </w:pPr>
      <w:r w:rsidRPr="00AB00F0">
        <w:rPr>
          <w:sz w:val="20"/>
          <w:szCs w:val="20"/>
        </w:rPr>
        <w:t>Participating fully in any fire drills</w:t>
      </w:r>
    </w:p>
    <w:p w14:paraId="5597D56A" w14:textId="77777777" w:rsidR="00476F8F" w:rsidRPr="00AB00F0" w:rsidRDefault="00476F8F" w:rsidP="00476F8F">
      <w:pPr>
        <w:pStyle w:val="ListParagraph"/>
        <w:numPr>
          <w:ilvl w:val="0"/>
          <w:numId w:val="15"/>
        </w:numPr>
        <w:spacing w:before="120" w:after="120" w:line="240" w:lineRule="auto"/>
        <w:contextualSpacing w:val="0"/>
        <w:rPr>
          <w:sz w:val="20"/>
          <w:szCs w:val="20"/>
        </w:rPr>
      </w:pPr>
      <w:r w:rsidRPr="00AB00F0">
        <w:rPr>
          <w:sz w:val="20"/>
          <w:szCs w:val="20"/>
        </w:rPr>
        <w:t>Report any defective, missing or inaccessible fire emergency equipment to a Fire Marshal</w:t>
      </w:r>
    </w:p>
    <w:p w14:paraId="3CE332ED" w14:textId="77777777" w:rsidR="00476F8F" w:rsidRPr="00AB00F0" w:rsidRDefault="00476F8F" w:rsidP="00476F8F">
      <w:pPr>
        <w:pStyle w:val="ListParagraph"/>
        <w:numPr>
          <w:ilvl w:val="0"/>
          <w:numId w:val="15"/>
        </w:numPr>
        <w:spacing w:before="120" w:after="120" w:line="240" w:lineRule="auto"/>
        <w:contextualSpacing w:val="0"/>
        <w:rPr>
          <w:sz w:val="20"/>
          <w:szCs w:val="20"/>
        </w:rPr>
      </w:pPr>
      <w:r w:rsidRPr="00AB00F0">
        <w:rPr>
          <w:sz w:val="20"/>
          <w:szCs w:val="20"/>
        </w:rPr>
        <w:t xml:space="preserve">Report any inaccessible fire escapes or fire doors to a Fire Marshal </w:t>
      </w:r>
    </w:p>
    <w:p w14:paraId="73258BC1" w14:textId="77777777" w:rsidR="00476F8F" w:rsidRPr="004143B7" w:rsidRDefault="00476F8F" w:rsidP="00476F8F">
      <w:pPr>
        <w:pStyle w:val="ListParagraph"/>
        <w:numPr>
          <w:ilvl w:val="0"/>
          <w:numId w:val="15"/>
        </w:numPr>
        <w:spacing w:before="120" w:after="120" w:line="240" w:lineRule="auto"/>
        <w:contextualSpacing w:val="0"/>
        <w:rPr>
          <w:sz w:val="20"/>
          <w:szCs w:val="20"/>
        </w:rPr>
      </w:pPr>
      <w:r w:rsidRPr="00AB00F0">
        <w:rPr>
          <w:sz w:val="20"/>
          <w:szCs w:val="20"/>
        </w:rPr>
        <w:t>Move or remove any items that are preventing clear access to fire escapes or fire doors and/or report it to a Fire Marshal if it is not something they can personally deal with</w:t>
      </w:r>
    </w:p>
    <w:p w14:paraId="026F6D45" w14:textId="77777777" w:rsidR="00476F8F" w:rsidRPr="00AB00F0" w:rsidRDefault="00476F8F" w:rsidP="00476F8F">
      <w:pPr>
        <w:spacing w:before="120" w:after="120" w:line="240" w:lineRule="auto"/>
        <w:rPr>
          <w:sz w:val="20"/>
          <w:szCs w:val="20"/>
        </w:rPr>
      </w:pPr>
    </w:p>
    <w:p w14:paraId="07BF90D0" w14:textId="77777777" w:rsidR="00476F8F" w:rsidRPr="00AB00F0" w:rsidRDefault="00476F8F" w:rsidP="00476F8F">
      <w:pPr>
        <w:spacing w:before="120" w:after="120" w:line="240" w:lineRule="auto"/>
        <w:rPr>
          <w:b/>
          <w:sz w:val="20"/>
          <w:szCs w:val="20"/>
        </w:rPr>
      </w:pPr>
      <w:r w:rsidRPr="00AB00F0">
        <w:rPr>
          <w:b/>
          <w:sz w:val="20"/>
          <w:szCs w:val="20"/>
        </w:rPr>
        <w:t xml:space="preserve">The </w:t>
      </w:r>
      <w:r>
        <w:rPr>
          <w:b/>
          <w:sz w:val="20"/>
          <w:szCs w:val="20"/>
        </w:rPr>
        <w:t>hall is</w:t>
      </w:r>
      <w:r w:rsidRPr="00AB00F0">
        <w:rPr>
          <w:b/>
          <w:sz w:val="20"/>
          <w:szCs w:val="20"/>
        </w:rPr>
        <w:t xml:space="preserve"> responsible for the following:</w:t>
      </w:r>
    </w:p>
    <w:p w14:paraId="5B233D80" w14:textId="77777777" w:rsidR="00476F8F" w:rsidRPr="00AB00F0" w:rsidRDefault="00476F8F" w:rsidP="00476F8F">
      <w:pPr>
        <w:pStyle w:val="ListParagraph"/>
        <w:numPr>
          <w:ilvl w:val="0"/>
          <w:numId w:val="16"/>
        </w:numPr>
        <w:spacing w:before="120" w:after="120" w:line="240" w:lineRule="auto"/>
        <w:contextualSpacing w:val="0"/>
        <w:rPr>
          <w:sz w:val="20"/>
          <w:szCs w:val="20"/>
        </w:rPr>
      </w:pPr>
      <w:r w:rsidRPr="00AB00F0">
        <w:rPr>
          <w:sz w:val="20"/>
          <w:szCs w:val="20"/>
        </w:rPr>
        <w:t>Implement high standards of fire safety to ensure the safety to all staff, visitors and contractors</w:t>
      </w:r>
    </w:p>
    <w:p w14:paraId="71FB4256" w14:textId="77777777" w:rsidR="00476F8F" w:rsidRPr="00AB00F0" w:rsidRDefault="00476F8F" w:rsidP="00476F8F">
      <w:pPr>
        <w:pStyle w:val="ListParagraph"/>
        <w:numPr>
          <w:ilvl w:val="0"/>
          <w:numId w:val="16"/>
        </w:numPr>
        <w:spacing w:before="120" w:after="120" w:line="240" w:lineRule="auto"/>
        <w:contextualSpacing w:val="0"/>
        <w:rPr>
          <w:sz w:val="20"/>
          <w:szCs w:val="20"/>
        </w:rPr>
      </w:pPr>
      <w:r w:rsidRPr="00AB00F0">
        <w:rPr>
          <w:sz w:val="20"/>
          <w:szCs w:val="20"/>
        </w:rPr>
        <w:t>Ensuring the Emergency Evacuation Plan is practiced every 6-months</w:t>
      </w:r>
    </w:p>
    <w:p w14:paraId="4F2CCEE8" w14:textId="77777777" w:rsidR="00476F8F" w:rsidRPr="00AB00F0" w:rsidRDefault="00476F8F" w:rsidP="00476F8F">
      <w:pPr>
        <w:pStyle w:val="ListParagraph"/>
        <w:numPr>
          <w:ilvl w:val="0"/>
          <w:numId w:val="16"/>
        </w:numPr>
        <w:spacing w:before="120" w:after="120" w:line="240" w:lineRule="auto"/>
        <w:contextualSpacing w:val="0"/>
        <w:rPr>
          <w:sz w:val="20"/>
          <w:szCs w:val="20"/>
        </w:rPr>
      </w:pPr>
      <w:r w:rsidRPr="00AB00F0">
        <w:rPr>
          <w:sz w:val="20"/>
          <w:szCs w:val="20"/>
        </w:rPr>
        <w:t xml:space="preserve">Ensure staff and contractors are fully informed on any matter related to fire safety policy or procedure and informed of any changes made </w:t>
      </w:r>
    </w:p>
    <w:p w14:paraId="050A8941" w14:textId="77777777" w:rsidR="00476F8F" w:rsidRPr="00AB00F0" w:rsidRDefault="00476F8F" w:rsidP="00476F8F">
      <w:pPr>
        <w:pStyle w:val="ListParagraph"/>
        <w:numPr>
          <w:ilvl w:val="0"/>
          <w:numId w:val="16"/>
        </w:numPr>
        <w:spacing w:before="120" w:after="120" w:line="240" w:lineRule="auto"/>
        <w:contextualSpacing w:val="0"/>
        <w:rPr>
          <w:sz w:val="20"/>
          <w:szCs w:val="20"/>
        </w:rPr>
      </w:pPr>
      <w:r w:rsidRPr="00AB00F0">
        <w:rPr>
          <w:sz w:val="20"/>
          <w:szCs w:val="20"/>
        </w:rPr>
        <w:t xml:space="preserve">Ensuring fire safety notices are displayed in accessible locations around the </w:t>
      </w:r>
      <w:r>
        <w:rPr>
          <w:sz w:val="20"/>
          <w:szCs w:val="20"/>
        </w:rPr>
        <w:t>hall</w:t>
      </w:r>
      <w:r w:rsidRPr="00AB00F0">
        <w:rPr>
          <w:sz w:val="20"/>
          <w:szCs w:val="20"/>
        </w:rPr>
        <w:t xml:space="preserve"> building providing instruction to staff, visitors and contractors on what to do if there is a fire </w:t>
      </w:r>
    </w:p>
    <w:p w14:paraId="00403678" w14:textId="77777777" w:rsidR="00476F8F" w:rsidRPr="00AB00F0" w:rsidRDefault="00476F8F" w:rsidP="00476F8F">
      <w:pPr>
        <w:pStyle w:val="ListParagraph"/>
        <w:numPr>
          <w:ilvl w:val="0"/>
          <w:numId w:val="17"/>
        </w:numPr>
        <w:spacing w:before="120" w:after="120" w:line="240" w:lineRule="auto"/>
        <w:contextualSpacing w:val="0"/>
        <w:rPr>
          <w:sz w:val="20"/>
          <w:szCs w:val="20"/>
        </w:rPr>
      </w:pPr>
      <w:r w:rsidRPr="00AB00F0">
        <w:rPr>
          <w:sz w:val="20"/>
          <w:szCs w:val="20"/>
        </w:rPr>
        <w:t>Ensuring fire doors are fitted throughout the building to control the spread of fire</w:t>
      </w:r>
    </w:p>
    <w:p w14:paraId="3A764162" w14:textId="77777777" w:rsidR="00476F8F" w:rsidRPr="00AB00F0" w:rsidRDefault="00476F8F" w:rsidP="00476F8F">
      <w:pPr>
        <w:pStyle w:val="ListParagraph"/>
        <w:numPr>
          <w:ilvl w:val="0"/>
          <w:numId w:val="17"/>
        </w:numPr>
        <w:spacing w:before="120" w:after="120" w:line="240" w:lineRule="auto"/>
        <w:contextualSpacing w:val="0"/>
        <w:rPr>
          <w:sz w:val="20"/>
          <w:szCs w:val="20"/>
        </w:rPr>
      </w:pPr>
      <w:r w:rsidRPr="00AB00F0">
        <w:rPr>
          <w:sz w:val="20"/>
          <w:szCs w:val="20"/>
        </w:rPr>
        <w:t>Ensuring fire exits are unlocked when the premises are occupied, tested on a weekly basis and they are in good working condition</w:t>
      </w:r>
    </w:p>
    <w:p w14:paraId="65B71163" w14:textId="77777777" w:rsidR="00476F8F" w:rsidRPr="00AB00F0" w:rsidRDefault="00476F8F" w:rsidP="00476F8F">
      <w:pPr>
        <w:pStyle w:val="ListParagraph"/>
        <w:numPr>
          <w:ilvl w:val="0"/>
          <w:numId w:val="17"/>
        </w:numPr>
        <w:spacing w:before="120" w:after="120" w:line="240" w:lineRule="auto"/>
        <w:contextualSpacing w:val="0"/>
        <w:rPr>
          <w:sz w:val="20"/>
          <w:szCs w:val="20"/>
        </w:rPr>
      </w:pPr>
      <w:r w:rsidRPr="00AB00F0">
        <w:rPr>
          <w:sz w:val="20"/>
          <w:szCs w:val="20"/>
        </w:rPr>
        <w:t>Ensuring fire emergency escape routes are free of obstruction</w:t>
      </w:r>
    </w:p>
    <w:p w14:paraId="3B22E173" w14:textId="77777777" w:rsidR="00476F8F" w:rsidRPr="00AB00F0" w:rsidRDefault="00476F8F" w:rsidP="00476F8F">
      <w:pPr>
        <w:pStyle w:val="ListParagraph"/>
        <w:numPr>
          <w:ilvl w:val="0"/>
          <w:numId w:val="17"/>
        </w:numPr>
        <w:spacing w:before="120" w:after="120" w:line="240" w:lineRule="auto"/>
        <w:contextualSpacing w:val="0"/>
        <w:rPr>
          <w:sz w:val="20"/>
          <w:szCs w:val="20"/>
        </w:rPr>
      </w:pPr>
      <w:r w:rsidRPr="00AB00F0">
        <w:rPr>
          <w:sz w:val="20"/>
          <w:szCs w:val="20"/>
        </w:rPr>
        <w:t xml:space="preserve">Ensuring a fire detection and alarm system is professionally installed that is suitable for the </w:t>
      </w:r>
      <w:r>
        <w:rPr>
          <w:sz w:val="20"/>
          <w:szCs w:val="20"/>
        </w:rPr>
        <w:t>hall</w:t>
      </w:r>
      <w:r w:rsidRPr="00AB00F0">
        <w:rPr>
          <w:sz w:val="20"/>
          <w:szCs w:val="20"/>
        </w:rPr>
        <w:t xml:space="preserve"> premises. </w:t>
      </w:r>
    </w:p>
    <w:p w14:paraId="442FD47D" w14:textId="77777777" w:rsidR="00476F8F" w:rsidRPr="00AB00F0" w:rsidRDefault="00476F8F" w:rsidP="00476F8F">
      <w:pPr>
        <w:pStyle w:val="ListParagraph"/>
        <w:numPr>
          <w:ilvl w:val="0"/>
          <w:numId w:val="17"/>
        </w:numPr>
        <w:spacing w:before="120" w:after="120" w:line="240" w:lineRule="auto"/>
        <w:contextualSpacing w:val="0"/>
        <w:rPr>
          <w:sz w:val="20"/>
          <w:szCs w:val="20"/>
        </w:rPr>
      </w:pPr>
      <w:r w:rsidRPr="00AB00F0">
        <w:rPr>
          <w:sz w:val="20"/>
          <w:szCs w:val="20"/>
        </w:rPr>
        <w:t>Ensuring the fire detection and alarm system is tested regularly</w:t>
      </w:r>
      <w:r>
        <w:rPr>
          <w:sz w:val="20"/>
          <w:szCs w:val="20"/>
        </w:rPr>
        <w:t>.</w:t>
      </w:r>
    </w:p>
    <w:p w14:paraId="79F7A5D5" w14:textId="77777777" w:rsidR="00476F8F" w:rsidRPr="00AB00F0" w:rsidRDefault="00476F8F" w:rsidP="00476F8F">
      <w:pPr>
        <w:pStyle w:val="ListParagraph"/>
        <w:numPr>
          <w:ilvl w:val="0"/>
          <w:numId w:val="17"/>
        </w:numPr>
        <w:spacing w:before="120" w:after="120" w:line="240" w:lineRule="auto"/>
        <w:contextualSpacing w:val="0"/>
        <w:rPr>
          <w:sz w:val="20"/>
          <w:szCs w:val="20"/>
        </w:rPr>
      </w:pPr>
      <w:r w:rsidRPr="00AB00F0">
        <w:rPr>
          <w:sz w:val="20"/>
          <w:szCs w:val="20"/>
        </w:rPr>
        <w:t>Ensuring firefighting equipment is provided and maintained at all times. At a minimum, this includes fire extinguishers but may also include items such as sprinklers or fire blankets. Equipment servicing will be done by a trained professional according to the servicing scheduled outlined by the manufacturer</w:t>
      </w:r>
    </w:p>
    <w:p w14:paraId="2CA1E832" w14:textId="77777777" w:rsidR="00476F8F" w:rsidRPr="00AB00F0" w:rsidRDefault="00476F8F" w:rsidP="00476F8F">
      <w:pPr>
        <w:pStyle w:val="ListParagraph"/>
        <w:numPr>
          <w:ilvl w:val="0"/>
          <w:numId w:val="17"/>
        </w:numPr>
        <w:spacing w:before="120" w:after="120" w:line="240" w:lineRule="auto"/>
        <w:contextualSpacing w:val="0"/>
        <w:rPr>
          <w:sz w:val="20"/>
          <w:szCs w:val="20"/>
        </w:rPr>
      </w:pPr>
      <w:r w:rsidRPr="00AB00F0">
        <w:rPr>
          <w:sz w:val="20"/>
          <w:szCs w:val="20"/>
        </w:rPr>
        <w:t xml:space="preserve">Where required, emergency lighting is provided and tested according to the manufacturer's recommendations </w:t>
      </w:r>
    </w:p>
    <w:p w14:paraId="5A559DE7" w14:textId="77777777" w:rsidR="00476F8F" w:rsidRPr="00AB00F0" w:rsidRDefault="00476F8F" w:rsidP="00476F8F">
      <w:pPr>
        <w:pStyle w:val="ListParagraph"/>
        <w:numPr>
          <w:ilvl w:val="0"/>
          <w:numId w:val="17"/>
        </w:numPr>
        <w:spacing w:before="120" w:after="120" w:line="240" w:lineRule="auto"/>
        <w:contextualSpacing w:val="0"/>
        <w:rPr>
          <w:sz w:val="20"/>
          <w:szCs w:val="20"/>
        </w:rPr>
      </w:pPr>
      <w:r w:rsidRPr="00AB00F0">
        <w:rPr>
          <w:sz w:val="20"/>
          <w:szCs w:val="20"/>
        </w:rPr>
        <w:br w:type="page"/>
      </w:r>
    </w:p>
    <w:p w14:paraId="21979BA9" w14:textId="77777777" w:rsidR="00476F8F" w:rsidRPr="00AB00F0" w:rsidRDefault="00476F8F" w:rsidP="00476F8F">
      <w:pPr>
        <w:spacing w:before="120" w:after="120" w:line="240" w:lineRule="auto"/>
        <w:rPr>
          <w:b/>
          <w:sz w:val="20"/>
          <w:szCs w:val="20"/>
        </w:rPr>
      </w:pPr>
    </w:p>
    <w:p w14:paraId="503B55B8" w14:textId="77777777" w:rsidR="00476F8F" w:rsidRPr="00AB00F0" w:rsidRDefault="00476F8F" w:rsidP="00476F8F">
      <w:pPr>
        <w:jc w:val="center"/>
        <w:rPr>
          <w:b/>
          <w:sz w:val="20"/>
          <w:szCs w:val="20"/>
        </w:rPr>
      </w:pPr>
      <w:r w:rsidRPr="00AB00F0">
        <w:rPr>
          <w:b/>
          <w:sz w:val="20"/>
          <w:szCs w:val="20"/>
        </w:rPr>
        <w:t>FIRE SAFETY MANAGEMENT STRUCTURE</w:t>
      </w:r>
    </w:p>
    <w:tbl>
      <w:tblPr>
        <w:tblStyle w:val="TableGrid"/>
        <w:tblW w:w="10010" w:type="dxa"/>
        <w:tblInd w:w="-112" w:type="dxa"/>
        <w:tblLook w:val="01E0" w:firstRow="1" w:lastRow="1" w:firstColumn="1" w:lastColumn="1" w:noHBand="0" w:noVBand="0"/>
      </w:tblPr>
      <w:tblGrid>
        <w:gridCol w:w="880"/>
        <w:gridCol w:w="6600"/>
        <w:gridCol w:w="2530"/>
      </w:tblGrid>
      <w:tr w:rsidR="00476F8F" w:rsidRPr="00AB00F0" w14:paraId="7420F57C" w14:textId="77777777" w:rsidTr="00890454">
        <w:tc>
          <w:tcPr>
            <w:tcW w:w="7480" w:type="dxa"/>
            <w:gridSpan w:val="2"/>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0F545DF2" w14:textId="77777777" w:rsidR="00476F8F" w:rsidRPr="00AB00F0" w:rsidRDefault="00476F8F" w:rsidP="00890454">
            <w:pPr>
              <w:rPr>
                <w:sz w:val="20"/>
                <w:szCs w:val="20"/>
              </w:rPr>
            </w:pPr>
            <w:r w:rsidRPr="00AB00F0">
              <w:rPr>
                <w:sz w:val="20"/>
                <w:szCs w:val="20"/>
              </w:rPr>
              <w:t xml:space="preserve">The person with the </w:t>
            </w:r>
            <w:r w:rsidRPr="00AB00F0">
              <w:rPr>
                <w:b/>
                <w:sz w:val="20"/>
                <w:szCs w:val="20"/>
              </w:rPr>
              <w:t>overall responsibility for fire safety</w:t>
            </w:r>
            <w:r w:rsidRPr="00AB00F0">
              <w:rPr>
                <w:sz w:val="20"/>
                <w:szCs w:val="20"/>
              </w:rPr>
              <w:t>:-</w:t>
            </w:r>
          </w:p>
          <w:p w14:paraId="32A4C82F" w14:textId="77777777" w:rsidR="00476F8F" w:rsidRPr="00AB00F0" w:rsidRDefault="00476F8F" w:rsidP="00890454">
            <w:pPr>
              <w:rPr>
                <w:sz w:val="20"/>
                <w:szCs w:val="20"/>
              </w:rPr>
            </w:pPr>
          </w:p>
          <w:p w14:paraId="76A0808C" w14:textId="77777777" w:rsidR="00476F8F" w:rsidRPr="00AB00F0" w:rsidRDefault="00476F8F" w:rsidP="00890454">
            <w:pPr>
              <w:rPr>
                <w:sz w:val="20"/>
                <w:szCs w:val="20"/>
              </w:rPr>
            </w:pPr>
            <w:r w:rsidRPr="00AB00F0">
              <w:rPr>
                <w:b/>
                <w:sz w:val="20"/>
                <w:szCs w:val="20"/>
              </w:rPr>
              <w:t>Planning</w:t>
            </w:r>
            <w:r w:rsidRPr="00AB00F0">
              <w:rPr>
                <w:sz w:val="20"/>
                <w:szCs w:val="20"/>
              </w:rPr>
              <w:t>:         Structure of organisation</w:t>
            </w:r>
          </w:p>
          <w:p w14:paraId="06707406" w14:textId="77777777" w:rsidR="00476F8F" w:rsidRPr="00AB00F0" w:rsidRDefault="00476F8F" w:rsidP="00890454">
            <w:pPr>
              <w:rPr>
                <w:sz w:val="20"/>
                <w:szCs w:val="20"/>
              </w:rPr>
            </w:pPr>
            <w:r w:rsidRPr="00AB00F0">
              <w:rPr>
                <w:b/>
                <w:sz w:val="20"/>
                <w:szCs w:val="20"/>
              </w:rPr>
              <w:t>Organisation</w:t>
            </w:r>
            <w:r w:rsidRPr="00AB00F0">
              <w:rPr>
                <w:sz w:val="20"/>
                <w:szCs w:val="20"/>
              </w:rPr>
              <w:t xml:space="preserve">:  Setting objectives, policy and procedures </w:t>
            </w:r>
          </w:p>
          <w:p w14:paraId="231FB2B8" w14:textId="77777777" w:rsidR="00476F8F" w:rsidRPr="00AB00F0" w:rsidRDefault="00476F8F" w:rsidP="00890454">
            <w:pPr>
              <w:rPr>
                <w:sz w:val="20"/>
                <w:szCs w:val="20"/>
              </w:rPr>
            </w:pPr>
            <w:r w:rsidRPr="00AB00F0">
              <w:rPr>
                <w:b/>
                <w:sz w:val="20"/>
                <w:szCs w:val="20"/>
              </w:rPr>
              <w:t>Control</w:t>
            </w:r>
            <w:r w:rsidRPr="00AB00F0">
              <w:rPr>
                <w:sz w:val="20"/>
                <w:szCs w:val="20"/>
              </w:rPr>
              <w:t>:           Identify person responsible to tasks / actions</w:t>
            </w:r>
          </w:p>
          <w:p w14:paraId="1217FA96" w14:textId="77777777" w:rsidR="00476F8F" w:rsidRPr="00AB00F0" w:rsidRDefault="00476F8F" w:rsidP="00890454">
            <w:pPr>
              <w:rPr>
                <w:sz w:val="20"/>
                <w:szCs w:val="20"/>
              </w:rPr>
            </w:pPr>
            <w:r w:rsidRPr="00AB00F0">
              <w:rPr>
                <w:b/>
                <w:sz w:val="20"/>
                <w:szCs w:val="20"/>
              </w:rPr>
              <w:t>Monitoring</w:t>
            </w:r>
            <w:r w:rsidRPr="00AB00F0">
              <w:rPr>
                <w:sz w:val="20"/>
                <w:szCs w:val="20"/>
              </w:rPr>
              <w:t>:     Checks and the implementation of standards</w:t>
            </w:r>
          </w:p>
          <w:p w14:paraId="3CF519BE" w14:textId="77777777" w:rsidR="00476F8F" w:rsidRPr="00AB00F0" w:rsidRDefault="00476F8F" w:rsidP="00890454">
            <w:pPr>
              <w:rPr>
                <w:sz w:val="20"/>
                <w:szCs w:val="20"/>
              </w:rPr>
            </w:pPr>
            <w:r w:rsidRPr="00AB00F0">
              <w:rPr>
                <w:b/>
                <w:sz w:val="20"/>
                <w:szCs w:val="20"/>
              </w:rPr>
              <w:t>Review</w:t>
            </w:r>
            <w:r w:rsidRPr="00AB00F0">
              <w:rPr>
                <w:sz w:val="20"/>
                <w:szCs w:val="20"/>
              </w:rPr>
              <w:t xml:space="preserve">:            Reviews of fire safety performance standards </w:t>
            </w:r>
          </w:p>
        </w:tc>
        <w:tc>
          <w:tcPr>
            <w:tcW w:w="2530" w:type="dxa"/>
            <w:tcBorders>
              <w:top w:val="single" w:sz="4" w:space="0" w:color="auto"/>
              <w:left w:val="single" w:sz="4" w:space="0" w:color="auto"/>
              <w:bottom w:val="single" w:sz="4" w:space="0" w:color="auto"/>
              <w:right w:val="single" w:sz="4" w:space="0" w:color="auto"/>
            </w:tcBorders>
          </w:tcPr>
          <w:p w14:paraId="21E97248" w14:textId="77777777" w:rsidR="00476F8F" w:rsidRPr="00AB00F0" w:rsidRDefault="00476F8F" w:rsidP="00890454">
            <w:pPr>
              <w:rPr>
                <w:b/>
                <w:sz w:val="20"/>
                <w:szCs w:val="20"/>
              </w:rPr>
            </w:pPr>
            <w:r w:rsidRPr="00AB00F0">
              <w:rPr>
                <w:b/>
                <w:sz w:val="20"/>
                <w:szCs w:val="20"/>
              </w:rPr>
              <w:t>Responsible Person:</w:t>
            </w:r>
          </w:p>
          <w:p w14:paraId="13D1E8FC" w14:textId="77777777" w:rsidR="00476F8F" w:rsidRPr="00AB00F0" w:rsidRDefault="00476F8F" w:rsidP="00890454">
            <w:pPr>
              <w:rPr>
                <w:sz w:val="20"/>
                <w:szCs w:val="20"/>
              </w:rPr>
            </w:pPr>
          </w:p>
          <w:p w14:paraId="76E3C131" w14:textId="77777777" w:rsidR="00476F8F" w:rsidRPr="00AB00F0" w:rsidRDefault="00476F8F" w:rsidP="00890454">
            <w:pPr>
              <w:rPr>
                <w:sz w:val="20"/>
                <w:szCs w:val="20"/>
              </w:rPr>
            </w:pPr>
            <w:r>
              <w:rPr>
                <w:sz w:val="20"/>
                <w:szCs w:val="20"/>
              </w:rPr>
              <w:t>Carolyn Henry</w:t>
            </w:r>
          </w:p>
          <w:p w14:paraId="1A77771B" w14:textId="77777777" w:rsidR="00476F8F" w:rsidRPr="00AB00F0" w:rsidRDefault="00476F8F" w:rsidP="00890454">
            <w:pPr>
              <w:rPr>
                <w:b/>
                <w:sz w:val="20"/>
                <w:szCs w:val="20"/>
              </w:rPr>
            </w:pPr>
          </w:p>
        </w:tc>
      </w:tr>
      <w:tr w:rsidR="00476F8F" w:rsidRPr="00AB00F0" w14:paraId="26F24203" w14:textId="77777777" w:rsidTr="0089045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769C78" w14:textId="77777777" w:rsidR="00476F8F" w:rsidRPr="00AB00F0" w:rsidRDefault="00476F8F" w:rsidP="00890454">
            <w:pPr>
              <w:rPr>
                <w:sz w:val="20"/>
                <w:szCs w:val="20"/>
              </w:rPr>
            </w:pPr>
          </w:p>
        </w:tc>
        <w:tc>
          <w:tcPr>
            <w:tcW w:w="2530" w:type="dxa"/>
            <w:tcBorders>
              <w:top w:val="single" w:sz="4" w:space="0" w:color="auto"/>
              <w:left w:val="single" w:sz="4" w:space="0" w:color="auto"/>
              <w:bottom w:val="single" w:sz="4" w:space="0" w:color="auto"/>
              <w:right w:val="single" w:sz="4" w:space="0" w:color="auto"/>
            </w:tcBorders>
          </w:tcPr>
          <w:p w14:paraId="745D7C56" w14:textId="77777777" w:rsidR="00476F8F" w:rsidRPr="00AB00F0" w:rsidRDefault="00476F8F" w:rsidP="00890454">
            <w:pPr>
              <w:rPr>
                <w:b/>
                <w:sz w:val="20"/>
                <w:szCs w:val="20"/>
              </w:rPr>
            </w:pPr>
            <w:r w:rsidRPr="00AB00F0">
              <w:rPr>
                <w:b/>
                <w:sz w:val="20"/>
                <w:szCs w:val="20"/>
              </w:rPr>
              <w:t>Position:</w:t>
            </w:r>
          </w:p>
          <w:p w14:paraId="4177D9CA" w14:textId="77777777" w:rsidR="00476F8F" w:rsidRPr="00AB00F0" w:rsidRDefault="00476F8F" w:rsidP="00890454">
            <w:pPr>
              <w:rPr>
                <w:sz w:val="20"/>
                <w:szCs w:val="20"/>
              </w:rPr>
            </w:pPr>
          </w:p>
          <w:p w14:paraId="2DEAFF9D" w14:textId="77777777" w:rsidR="00476F8F" w:rsidRPr="00AB00F0" w:rsidRDefault="00476F8F" w:rsidP="00890454">
            <w:pPr>
              <w:rPr>
                <w:sz w:val="20"/>
                <w:szCs w:val="20"/>
              </w:rPr>
            </w:pPr>
            <w:r>
              <w:rPr>
                <w:sz w:val="20"/>
                <w:szCs w:val="20"/>
              </w:rPr>
              <w:t>Councillor</w:t>
            </w:r>
          </w:p>
          <w:p w14:paraId="2B5CECB9" w14:textId="77777777" w:rsidR="00476F8F" w:rsidRPr="00AB00F0" w:rsidRDefault="00476F8F" w:rsidP="00890454">
            <w:pPr>
              <w:rPr>
                <w:b/>
                <w:sz w:val="20"/>
                <w:szCs w:val="20"/>
              </w:rPr>
            </w:pPr>
          </w:p>
        </w:tc>
      </w:tr>
      <w:tr w:rsidR="00476F8F" w:rsidRPr="00AB00F0" w14:paraId="5FAFA38D" w14:textId="77777777" w:rsidTr="00890454">
        <w:trPr>
          <w:trHeight w:hRule="exact" w:val="624"/>
        </w:trPr>
        <w:tc>
          <w:tcPr>
            <w:tcW w:w="7480" w:type="dxa"/>
            <w:gridSpan w:val="2"/>
            <w:tcBorders>
              <w:top w:val="single" w:sz="4" w:space="0" w:color="auto"/>
              <w:left w:val="nil"/>
              <w:bottom w:val="nil"/>
              <w:right w:val="nil"/>
            </w:tcBorders>
            <w:hideMark/>
          </w:tcPr>
          <w:p w14:paraId="36DB2789" w14:textId="77777777" w:rsidR="00476F8F" w:rsidRPr="00AB00F0" w:rsidRDefault="00476F8F" w:rsidP="00890454">
            <w:pPr>
              <w:rPr>
                <w:sz w:val="20"/>
                <w:szCs w:val="20"/>
              </w:rPr>
            </w:pPr>
            <w:r w:rsidRPr="00AB00F0">
              <w:rPr>
                <w:noProof/>
                <w:sz w:val="20"/>
                <w:szCs w:val="20"/>
              </w:rPr>
              <mc:AlternateContent>
                <mc:Choice Requires="wps">
                  <w:drawing>
                    <wp:anchor distT="0" distB="0" distL="114300" distR="114300" simplePos="0" relativeHeight="251659264" behindDoc="0" locked="0" layoutInCell="1" allowOverlap="1" wp14:anchorId="4DCD6FF1" wp14:editId="5D4C570D">
                      <wp:simplePos x="0" y="0"/>
                      <wp:positionH relativeFrom="column">
                        <wp:posOffset>2577465</wp:posOffset>
                      </wp:positionH>
                      <wp:positionV relativeFrom="paragraph">
                        <wp:posOffset>-9525</wp:posOffset>
                      </wp:positionV>
                      <wp:extent cx="0" cy="224155"/>
                      <wp:effectExtent l="53340" t="9525" r="6096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818C0"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75pt" to="202.95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">
                      <v:stroke endarrow="block"/>
                    </v:line>
                  </w:pict>
                </mc:Fallback>
              </mc:AlternateContent>
            </w:r>
            <w:r w:rsidRPr="00AB00F0">
              <w:rPr>
                <w:noProof/>
                <w:sz w:val="20"/>
                <w:szCs w:val="20"/>
              </w:rPr>
              <mc:AlternateContent>
                <mc:Choice Requires="wps">
                  <w:drawing>
                    <wp:anchor distT="0" distB="0" distL="114300" distR="114300" simplePos="0" relativeHeight="251665408" behindDoc="0" locked="0" layoutInCell="1" allowOverlap="1" wp14:anchorId="54B47A25" wp14:editId="2ABEB0EA">
                      <wp:simplePos x="0" y="0"/>
                      <wp:positionH relativeFrom="column">
                        <wp:posOffset>-67310</wp:posOffset>
                      </wp:positionH>
                      <wp:positionV relativeFrom="paragraph">
                        <wp:posOffset>203835</wp:posOffset>
                      </wp:positionV>
                      <wp:extent cx="2654300" cy="0"/>
                      <wp:effectExtent l="8890" t="13335" r="13335"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4114B"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6.05pt" to="203.7pt,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"/>
                  </w:pict>
                </mc:Fallback>
              </mc:AlternateContent>
            </w:r>
            <w:r w:rsidRPr="00AB00F0">
              <w:rPr>
                <w:noProof/>
                <w:sz w:val="20"/>
                <w:szCs w:val="20"/>
              </w:rPr>
              <mc:AlternateContent>
                <mc:Choice Requires="wps">
                  <w:drawing>
                    <wp:anchor distT="0" distB="0" distL="114300" distR="114300" simplePos="0" relativeHeight="251660288" behindDoc="0" locked="0" layoutInCell="1" allowOverlap="1" wp14:anchorId="7095C1D1" wp14:editId="3C3973B3">
                      <wp:simplePos x="0" y="0"/>
                      <wp:positionH relativeFrom="column">
                        <wp:posOffset>-73660</wp:posOffset>
                      </wp:positionH>
                      <wp:positionV relativeFrom="paragraph">
                        <wp:posOffset>179070</wp:posOffset>
                      </wp:positionV>
                      <wp:extent cx="5080" cy="6054090"/>
                      <wp:effectExtent l="12065" t="7620" r="1143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6054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E9DCA"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4.1pt" to="-5.4pt,49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"/>
                  </w:pict>
                </mc:Fallback>
              </mc:AlternateContent>
            </w:r>
          </w:p>
        </w:tc>
        <w:tc>
          <w:tcPr>
            <w:tcW w:w="2530" w:type="dxa"/>
            <w:tcBorders>
              <w:top w:val="single" w:sz="4" w:space="0" w:color="auto"/>
              <w:left w:val="nil"/>
              <w:bottom w:val="single" w:sz="4" w:space="0" w:color="auto"/>
              <w:right w:val="nil"/>
            </w:tcBorders>
          </w:tcPr>
          <w:p w14:paraId="10888053" w14:textId="77777777" w:rsidR="00476F8F" w:rsidRPr="00AB00F0" w:rsidRDefault="00476F8F" w:rsidP="00890454">
            <w:pPr>
              <w:rPr>
                <w:sz w:val="20"/>
                <w:szCs w:val="20"/>
              </w:rPr>
            </w:pPr>
          </w:p>
        </w:tc>
      </w:tr>
      <w:tr w:rsidR="00476F8F" w:rsidRPr="00AB00F0" w14:paraId="6E3E48B8" w14:textId="77777777" w:rsidTr="00890454">
        <w:trPr>
          <w:gridBefore w:val="1"/>
          <w:wBefore w:w="880" w:type="dxa"/>
        </w:trPr>
        <w:tc>
          <w:tcPr>
            <w:tcW w:w="6600"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70224949" w14:textId="77777777" w:rsidR="00476F8F" w:rsidRPr="00AB00F0" w:rsidRDefault="00476F8F" w:rsidP="00890454">
            <w:pPr>
              <w:rPr>
                <w:sz w:val="20"/>
                <w:szCs w:val="20"/>
              </w:rPr>
            </w:pPr>
            <w:r w:rsidRPr="00AB00F0">
              <w:rPr>
                <w:sz w:val="20"/>
                <w:szCs w:val="20"/>
              </w:rPr>
              <w:t xml:space="preserve">The person with responsibility for </w:t>
            </w:r>
            <w:r w:rsidRPr="00AB00F0">
              <w:rPr>
                <w:b/>
                <w:sz w:val="20"/>
                <w:szCs w:val="20"/>
              </w:rPr>
              <w:t>fire safety risk assessment</w:t>
            </w:r>
            <w:r w:rsidRPr="00AB00F0">
              <w:rPr>
                <w:sz w:val="20"/>
                <w:szCs w:val="20"/>
              </w:rPr>
              <w:t>:</w:t>
            </w:r>
          </w:p>
          <w:p w14:paraId="6E627964" w14:textId="77777777" w:rsidR="00476F8F" w:rsidRPr="00AB00F0" w:rsidRDefault="00476F8F" w:rsidP="00890454">
            <w:pPr>
              <w:rPr>
                <w:sz w:val="20"/>
                <w:szCs w:val="20"/>
              </w:rPr>
            </w:pPr>
          </w:p>
          <w:p w14:paraId="52D7E58B" w14:textId="77777777" w:rsidR="00476F8F" w:rsidRPr="00AB00F0" w:rsidRDefault="00476F8F" w:rsidP="00476F8F">
            <w:pPr>
              <w:numPr>
                <w:ilvl w:val="0"/>
                <w:numId w:val="18"/>
              </w:numPr>
              <w:overflowPunct w:val="0"/>
              <w:autoSpaceDE w:val="0"/>
              <w:autoSpaceDN w:val="0"/>
              <w:adjustRightInd w:val="0"/>
              <w:spacing w:after="0" w:line="240" w:lineRule="auto"/>
              <w:ind w:left="442"/>
              <w:rPr>
                <w:sz w:val="20"/>
                <w:szCs w:val="20"/>
              </w:rPr>
            </w:pPr>
            <w:r w:rsidRPr="00AB00F0">
              <w:rPr>
                <w:sz w:val="20"/>
                <w:szCs w:val="20"/>
              </w:rPr>
              <w:t>Carrying out fire safety risk assessment</w:t>
            </w:r>
          </w:p>
          <w:p w14:paraId="3F8DD4D8" w14:textId="77777777" w:rsidR="00476F8F" w:rsidRPr="00AB00F0" w:rsidRDefault="00476F8F" w:rsidP="00476F8F">
            <w:pPr>
              <w:numPr>
                <w:ilvl w:val="0"/>
                <w:numId w:val="18"/>
              </w:numPr>
              <w:overflowPunct w:val="0"/>
              <w:autoSpaceDE w:val="0"/>
              <w:autoSpaceDN w:val="0"/>
              <w:adjustRightInd w:val="0"/>
              <w:spacing w:after="0" w:line="240" w:lineRule="auto"/>
              <w:ind w:left="442"/>
              <w:rPr>
                <w:sz w:val="20"/>
                <w:szCs w:val="20"/>
              </w:rPr>
            </w:pPr>
            <w:r w:rsidRPr="00AB00F0">
              <w:rPr>
                <w:noProof/>
                <w:sz w:val="20"/>
                <w:szCs w:val="20"/>
              </w:rPr>
              <mc:AlternateContent>
                <mc:Choice Requires="wps">
                  <w:drawing>
                    <wp:anchor distT="0" distB="0" distL="114300" distR="114300" simplePos="0" relativeHeight="251661312" behindDoc="0" locked="0" layoutInCell="1" allowOverlap="1" wp14:anchorId="03186EC6" wp14:editId="5B5E661D">
                      <wp:simplePos x="0" y="0"/>
                      <wp:positionH relativeFrom="column">
                        <wp:posOffset>-621030</wp:posOffset>
                      </wp:positionH>
                      <wp:positionV relativeFrom="paragraph">
                        <wp:posOffset>152400</wp:posOffset>
                      </wp:positionV>
                      <wp:extent cx="558800" cy="0"/>
                      <wp:effectExtent l="7620" t="57150" r="14605" b="571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6366A"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12pt" to="-4.9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">
                      <v:stroke endarrow="block"/>
                    </v:line>
                  </w:pict>
                </mc:Fallback>
              </mc:AlternateContent>
            </w:r>
            <w:r w:rsidRPr="00AB00F0">
              <w:rPr>
                <w:sz w:val="20"/>
                <w:szCs w:val="20"/>
              </w:rPr>
              <w:t>Review of fire safety risk assessments</w:t>
            </w:r>
          </w:p>
        </w:tc>
        <w:tc>
          <w:tcPr>
            <w:tcW w:w="2530" w:type="dxa"/>
            <w:tcBorders>
              <w:top w:val="single" w:sz="4" w:space="0" w:color="auto"/>
              <w:left w:val="single" w:sz="4" w:space="0" w:color="auto"/>
              <w:bottom w:val="single" w:sz="4" w:space="0" w:color="auto"/>
              <w:right w:val="single" w:sz="4" w:space="0" w:color="auto"/>
            </w:tcBorders>
          </w:tcPr>
          <w:p w14:paraId="3F2B4A05" w14:textId="77777777" w:rsidR="00476F8F" w:rsidRPr="00AB00F0" w:rsidRDefault="00476F8F" w:rsidP="00890454">
            <w:pPr>
              <w:rPr>
                <w:b/>
                <w:sz w:val="20"/>
                <w:szCs w:val="20"/>
              </w:rPr>
            </w:pPr>
            <w:r w:rsidRPr="00AB00F0">
              <w:rPr>
                <w:b/>
                <w:sz w:val="20"/>
                <w:szCs w:val="20"/>
              </w:rPr>
              <w:t>Competent Person:</w:t>
            </w:r>
          </w:p>
          <w:p w14:paraId="7AC37CB3" w14:textId="77777777" w:rsidR="00476F8F" w:rsidRPr="00AB00F0" w:rsidRDefault="00476F8F" w:rsidP="00890454">
            <w:pPr>
              <w:rPr>
                <w:sz w:val="20"/>
                <w:szCs w:val="20"/>
              </w:rPr>
            </w:pPr>
          </w:p>
          <w:p w14:paraId="3893EBE5" w14:textId="77777777" w:rsidR="00476F8F" w:rsidRPr="00AB00F0" w:rsidRDefault="00476F8F" w:rsidP="00890454">
            <w:pPr>
              <w:rPr>
                <w:sz w:val="20"/>
                <w:szCs w:val="20"/>
              </w:rPr>
            </w:pPr>
            <w:r>
              <w:rPr>
                <w:sz w:val="20"/>
                <w:szCs w:val="20"/>
              </w:rPr>
              <w:t>Marie Owen</w:t>
            </w:r>
          </w:p>
          <w:p w14:paraId="1DCD7640" w14:textId="77777777" w:rsidR="00476F8F" w:rsidRPr="00AB00F0" w:rsidRDefault="00476F8F" w:rsidP="00890454">
            <w:pPr>
              <w:rPr>
                <w:b/>
                <w:sz w:val="20"/>
                <w:szCs w:val="20"/>
              </w:rPr>
            </w:pPr>
          </w:p>
        </w:tc>
      </w:tr>
      <w:tr w:rsidR="00476F8F" w:rsidRPr="00AB00F0" w14:paraId="23DB7BBC" w14:textId="77777777" w:rsidTr="00890454">
        <w:trPr>
          <w:gridBefore w:val="1"/>
          <w:wBefore w:w="88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8A205" w14:textId="77777777" w:rsidR="00476F8F" w:rsidRPr="00AB00F0" w:rsidRDefault="00476F8F" w:rsidP="00890454">
            <w:pPr>
              <w:rPr>
                <w:sz w:val="20"/>
                <w:szCs w:val="20"/>
              </w:rPr>
            </w:pPr>
          </w:p>
        </w:tc>
        <w:tc>
          <w:tcPr>
            <w:tcW w:w="2530" w:type="dxa"/>
            <w:tcBorders>
              <w:top w:val="single" w:sz="4" w:space="0" w:color="auto"/>
              <w:left w:val="single" w:sz="4" w:space="0" w:color="auto"/>
              <w:bottom w:val="single" w:sz="4" w:space="0" w:color="auto"/>
              <w:right w:val="single" w:sz="4" w:space="0" w:color="auto"/>
            </w:tcBorders>
          </w:tcPr>
          <w:p w14:paraId="3CEC784D" w14:textId="77777777" w:rsidR="00476F8F" w:rsidRPr="00AB00F0" w:rsidRDefault="00476F8F" w:rsidP="00890454">
            <w:pPr>
              <w:rPr>
                <w:b/>
                <w:sz w:val="20"/>
                <w:szCs w:val="20"/>
              </w:rPr>
            </w:pPr>
            <w:r w:rsidRPr="00AB00F0">
              <w:rPr>
                <w:b/>
                <w:sz w:val="20"/>
                <w:szCs w:val="20"/>
              </w:rPr>
              <w:t>Position:</w:t>
            </w:r>
          </w:p>
          <w:p w14:paraId="56CFFDAF" w14:textId="77777777" w:rsidR="00476F8F" w:rsidRPr="00AB00F0" w:rsidRDefault="00476F8F" w:rsidP="00890454">
            <w:pPr>
              <w:rPr>
                <w:sz w:val="20"/>
                <w:szCs w:val="20"/>
              </w:rPr>
            </w:pPr>
          </w:p>
          <w:p w14:paraId="04440901" w14:textId="77777777" w:rsidR="00476F8F" w:rsidRPr="00AB00F0" w:rsidRDefault="00476F8F" w:rsidP="00890454">
            <w:pPr>
              <w:rPr>
                <w:sz w:val="20"/>
                <w:szCs w:val="20"/>
              </w:rPr>
            </w:pPr>
            <w:r>
              <w:rPr>
                <w:sz w:val="20"/>
                <w:szCs w:val="20"/>
              </w:rPr>
              <w:t>Hall Manager</w:t>
            </w:r>
          </w:p>
          <w:p w14:paraId="411A2A74" w14:textId="77777777" w:rsidR="00476F8F" w:rsidRPr="00AB00F0" w:rsidRDefault="00476F8F" w:rsidP="00890454">
            <w:pPr>
              <w:rPr>
                <w:b/>
                <w:sz w:val="20"/>
                <w:szCs w:val="20"/>
              </w:rPr>
            </w:pPr>
          </w:p>
        </w:tc>
      </w:tr>
      <w:tr w:rsidR="00476F8F" w:rsidRPr="00AB00F0" w14:paraId="3AD2636C" w14:textId="77777777" w:rsidTr="00890454">
        <w:trPr>
          <w:trHeight w:hRule="exact" w:val="624"/>
        </w:trPr>
        <w:tc>
          <w:tcPr>
            <w:tcW w:w="7480" w:type="dxa"/>
            <w:gridSpan w:val="2"/>
            <w:tcBorders>
              <w:top w:val="nil"/>
              <w:left w:val="nil"/>
              <w:bottom w:val="nil"/>
              <w:right w:val="nil"/>
            </w:tcBorders>
          </w:tcPr>
          <w:p w14:paraId="36269BBC" w14:textId="77777777" w:rsidR="00476F8F" w:rsidRPr="00AB00F0" w:rsidRDefault="00476F8F" w:rsidP="00890454">
            <w:pPr>
              <w:rPr>
                <w:sz w:val="20"/>
                <w:szCs w:val="20"/>
              </w:rPr>
            </w:pPr>
          </w:p>
        </w:tc>
        <w:tc>
          <w:tcPr>
            <w:tcW w:w="2530" w:type="dxa"/>
            <w:tcBorders>
              <w:top w:val="single" w:sz="4" w:space="0" w:color="auto"/>
              <w:left w:val="nil"/>
              <w:bottom w:val="single" w:sz="4" w:space="0" w:color="auto"/>
              <w:right w:val="nil"/>
            </w:tcBorders>
          </w:tcPr>
          <w:p w14:paraId="02315D3B" w14:textId="77777777" w:rsidR="00476F8F" w:rsidRPr="00AB00F0" w:rsidRDefault="00476F8F" w:rsidP="00890454">
            <w:pPr>
              <w:rPr>
                <w:sz w:val="20"/>
                <w:szCs w:val="20"/>
              </w:rPr>
            </w:pPr>
          </w:p>
        </w:tc>
      </w:tr>
      <w:tr w:rsidR="00476F8F" w:rsidRPr="00AB00F0" w14:paraId="2F137D5A" w14:textId="77777777" w:rsidTr="00890454">
        <w:trPr>
          <w:gridBefore w:val="1"/>
          <w:wBefore w:w="880" w:type="dxa"/>
        </w:trPr>
        <w:tc>
          <w:tcPr>
            <w:tcW w:w="660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343CE88D" w14:textId="77777777" w:rsidR="00476F8F" w:rsidRPr="00AB00F0" w:rsidRDefault="00476F8F" w:rsidP="00890454">
            <w:pPr>
              <w:rPr>
                <w:sz w:val="20"/>
                <w:szCs w:val="20"/>
              </w:rPr>
            </w:pPr>
            <w:r w:rsidRPr="00AB00F0">
              <w:rPr>
                <w:sz w:val="20"/>
                <w:szCs w:val="20"/>
              </w:rPr>
              <w:t xml:space="preserve">The person with responsibility for the </w:t>
            </w:r>
            <w:r w:rsidRPr="00AB00F0">
              <w:rPr>
                <w:b/>
                <w:sz w:val="20"/>
                <w:szCs w:val="20"/>
              </w:rPr>
              <w:t>maintenance programme</w:t>
            </w:r>
            <w:r w:rsidRPr="00AB00F0">
              <w:rPr>
                <w:sz w:val="20"/>
                <w:szCs w:val="20"/>
              </w:rPr>
              <w:t>:</w:t>
            </w:r>
          </w:p>
          <w:p w14:paraId="1FB22A30" w14:textId="77777777" w:rsidR="00476F8F" w:rsidRPr="00AB00F0" w:rsidRDefault="00476F8F" w:rsidP="00890454">
            <w:pPr>
              <w:rPr>
                <w:sz w:val="20"/>
                <w:szCs w:val="20"/>
              </w:rPr>
            </w:pPr>
            <w:r w:rsidRPr="00AB00F0">
              <w:rPr>
                <w:sz w:val="20"/>
                <w:szCs w:val="20"/>
              </w:rPr>
              <w:t xml:space="preserve"> </w:t>
            </w:r>
          </w:p>
          <w:p w14:paraId="1109396C" w14:textId="77777777" w:rsidR="00476F8F" w:rsidRPr="00AB00F0" w:rsidRDefault="00476F8F" w:rsidP="00476F8F">
            <w:pPr>
              <w:numPr>
                <w:ilvl w:val="0"/>
                <w:numId w:val="19"/>
              </w:numPr>
              <w:overflowPunct w:val="0"/>
              <w:autoSpaceDE w:val="0"/>
              <w:autoSpaceDN w:val="0"/>
              <w:adjustRightInd w:val="0"/>
              <w:spacing w:after="0" w:line="240" w:lineRule="auto"/>
              <w:ind w:left="442"/>
              <w:jc w:val="both"/>
              <w:rPr>
                <w:sz w:val="20"/>
                <w:szCs w:val="20"/>
              </w:rPr>
            </w:pPr>
            <w:r w:rsidRPr="00AB00F0">
              <w:rPr>
                <w:sz w:val="20"/>
                <w:szCs w:val="20"/>
              </w:rPr>
              <w:t>Fire detection and warning system</w:t>
            </w:r>
          </w:p>
          <w:p w14:paraId="29ECB0BD" w14:textId="77777777" w:rsidR="00476F8F" w:rsidRPr="00AB00F0" w:rsidRDefault="00476F8F" w:rsidP="00476F8F">
            <w:pPr>
              <w:numPr>
                <w:ilvl w:val="0"/>
                <w:numId w:val="19"/>
              </w:numPr>
              <w:overflowPunct w:val="0"/>
              <w:autoSpaceDE w:val="0"/>
              <w:autoSpaceDN w:val="0"/>
              <w:adjustRightInd w:val="0"/>
              <w:spacing w:after="0" w:line="240" w:lineRule="auto"/>
              <w:ind w:left="442"/>
              <w:jc w:val="both"/>
              <w:rPr>
                <w:sz w:val="20"/>
                <w:szCs w:val="20"/>
              </w:rPr>
            </w:pPr>
            <w:r w:rsidRPr="00AB00F0">
              <w:rPr>
                <w:noProof/>
                <w:sz w:val="20"/>
                <w:szCs w:val="20"/>
              </w:rPr>
              <mc:AlternateContent>
                <mc:Choice Requires="wps">
                  <w:drawing>
                    <wp:anchor distT="0" distB="0" distL="114300" distR="114300" simplePos="0" relativeHeight="251662336" behindDoc="0" locked="0" layoutInCell="1" allowOverlap="1" wp14:anchorId="4F804B9D" wp14:editId="07E1B828">
                      <wp:simplePos x="0" y="0"/>
                      <wp:positionH relativeFrom="column">
                        <wp:posOffset>-627380</wp:posOffset>
                      </wp:positionH>
                      <wp:positionV relativeFrom="paragraph">
                        <wp:posOffset>145415</wp:posOffset>
                      </wp:positionV>
                      <wp:extent cx="557530" cy="0"/>
                      <wp:effectExtent l="10795" t="59690" r="22225" b="5461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04BF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pt,11.45pt" to="-5.5pt,1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">
                      <v:stroke endarrow="block"/>
                    </v:line>
                  </w:pict>
                </mc:Fallback>
              </mc:AlternateContent>
            </w:r>
            <w:r w:rsidRPr="00AB00F0">
              <w:rPr>
                <w:sz w:val="20"/>
                <w:szCs w:val="20"/>
              </w:rPr>
              <w:t>Emergency lighting</w:t>
            </w:r>
          </w:p>
          <w:p w14:paraId="78450797" w14:textId="77777777" w:rsidR="00476F8F" w:rsidRPr="00AB00F0" w:rsidRDefault="00476F8F" w:rsidP="00476F8F">
            <w:pPr>
              <w:numPr>
                <w:ilvl w:val="0"/>
                <w:numId w:val="18"/>
              </w:numPr>
              <w:overflowPunct w:val="0"/>
              <w:autoSpaceDE w:val="0"/>
              <w:autoSpaceDN w:val="0"/>
              <w:adjustRightInd w:val="0"/>
              <w:spacing w:after="0" w:line="240" w:lineRule="auto"/>
              <w:ind w:left="442"/>
              <w:rPr>
                <w:sz w:val="20"/>
                <w:szCs w:val="20"/>
              </w:rPr>
            </w:pPr>
            <w:r w:rsidRPr="00AB00F0">
              <w:rPr>
                <w:sz w:val="20"/>
                <w:szCs w:val="20"/>
              </w:rPr>
              <w:t>Escape routes</w:t>
            </w:r>
          </w:p>
          <w:p w14:paraId="0B413042" w14:textId="77777777" w:rsidR="00476F8F" w:rsidRPr="00AB00F0" w:rsidRDefault="00476F8F" w:rsidP="00476F8F">
            <w:pPr>
              <w:numPr>
                <w:ilvl w:val="0"/>
                <w:numId w:val="18"/>
              </w:numPr>
              <w:overflowPunct w:val="0"/>
              <w:autoSpaceDE w:val="0"/>
              <w:autoSpaceDN w:val="0"/>
              <w:adjustRightInd w:val="0"/>
              <w:spacing w:after="0" w:line="240" w:lineRule="auto"/>
              <w:ind w:left="442"/>
              <w:rPr>
                <w:sz w:val="20"/>
                <w:szCs w:val="20"/>
              </w:rPr>
            </w:pPr>
            <w:r w:rsidRPr="00AB00F0">
              <w:rPr>
                <w:sz w:val="20"/>
                <w:szCs w:val="20"/>
              </w:rPr>
              <w:t>Fire safety signs and notices</w:t>
            </w:r>
          </w:p>
          <w:p w14:paraId="5EE505F4" w14:textId="77777777" w:rsidR="00476F8F" w:rsidRPr="00AB00F0" w:rsidRDefault="00476F8F" w:rsidP="00476F8F">
            <w:pPr>
              <w:numPr>
                <w:ilvl w:val="0"/>
                <w:numId w:val="18"/>
              </w:numPr>
              <w:overflowPunct w:val="0"/>
              <w:autoSpaceDE w:val="0"/>
              <w:autoSpaceDN w:val="0"/>
              <w:adjustRightInd w:val="0"/>
              <w:spacing w:after="0" w:line="240" w:lineRule="auto"/>
              <w:ind w:left="442"/>
              <w:rPr>
                <w:sz w:val="20"/>
                <w:szCs w:val="20"/>
              </w:rPr>
            </w:pPr>
            <w:r w:rsidRPr="00AB00F0">
              <w:rPr>
                <w:sz w:val="20"/>
                <w:szCs w:val="20"/>
              </w:rPr>
              <w:t>Fire resisting walls, partitions and doors</w:t>
            </w:r>
          </w:p>
          <w:p w14:paraId="13224167" w14:textId="77777777" w:rsidR="00476F8F" w:rsidRPr="00AB00F0" w:rsidRDefault="00476F8F" w:rsidP="00476F8F">
            <w:pPr>
              <w:numPr>
                <w:ilvl w:val="0"/>
                <w:numId w:val="18"/>
              </w:numPr>
              <w:overflowPunct w:val="0"/>
              <w:autoSpaceDE w:val="0"/>
              <w:autoSpaceDN w:val="0"/>
              <w:adjustRightInd w:val="0"/>
              <w:spacing w:after="0" w:line="240" w:lineRule="auto"/>
              <w:ind w:left="442"/>
              <w:rPr>
                <w:sz w:val="20"/>
                <w:szCs w:val="20"/>
              </w:rPr>
            </w:pPr>
            <w:r w:rsidRPr="00AB00F0">
              <w:rPr>
                <w:sz w:val="20"/>
                <w:szCs w:val="20"/>
              </w:rPr>
              <w:t>Firefighting facilities</w:t>
            </w:r>
          </w:p>
          <w:p w14:paraId="2433C524" w14:textId="77777777" w:rsidR="00476F8F" w:rsidRPr="00AB00F0" w:rsidRDefault="00476F8F" w:rsidP="00476F8F">
            <w:pPr>
              <w:numPr>
                <w:ilvl w:val="0"/>
                <w:numId w:val="18"/>
              </w:numPr>
              <w:overflowPunct w:val="0"/>
              <w:autoSpaceDE w:val="0"/>
              <w:autoSpaceDN w:val="0"/>
              <w:adjustRightInd w:val="0"/>
              <w:spacing w:after="0" w:line="240" w:lineRule="auto"/>
              <w:ind w:left="442"/>
              <w:rPr>
                <w:sz w:val="20"/>
                <w:szCs w:val="20"/>
              </w:rPr>
            </w:pPr>
            <w:r w:rsidRPr="00AB00F0">
              <w:rPr>
                <w:sz w:val="20"/>
                <w:szCs w:val="20"/>
              </w:rPr>
              <w:t>Electrical appliances and premises installations</w:t>
            </w:r>
          </w:p>
        </w:tc>
        <w:tc>
          <w:tcPr>
            <w:tcW w:w="2530" w:type="dxa"/>
            <w:tcBorders>
              <w:top w:val="single" w:sz="4" w:space="0" w:color="auto"/>
              <w:left w:val="single" w:sz="4" w:space="0" w:color="auto"/>
              <w:bottom w:val="single" w:sz="4" w:space="0" w:color="auto"/>
              <w:right w:val="single" w:sz="4" w:space="0" w:color="auto"/>
            </w:tcBorders>
          </w:tcPr>
          <w:p w14:paraId="711EBCCF" w14:textId="77777777" w:rsidR="00476F8F" w:rsidRPr="00AB00F0" w:rsidRDefault="00476F8F" w:rsidP="00890454">
            <w:pPr>
              <w:rPr>
                <w:b/>
                <w:sz w:val="20"/>
                <w:szCs w:val="20"/>
              </w:rPr>
            </w:pPr>
            <w:r w:rsidRPr="00AB00F0">
              <w:rPr>
                <w:b/>
                <w:sz w:val="20"/>
                <w:szCs w:val="20"/>
              </w:rPr>
              <w:t>Competent Person:</w:t>
            </w:r>
          </w:p>
          <w:p w14:paraId="433E3D05" w14:textId="77777777" w:rsidR="00476F8F" w:rsidRPr="00AB00F0" w:rsidRDefault="00476F8F" w:rsidP="00890454">
            <w:pPr>
              <w:rPr>
                <w:b/>
                <w:sz w:val="20"/>
                <w:szCs w:val="20"/>
              </w:rPr>
            </w:pPr>
          </w:p>
          <w:p w14:paraId="45B7D157" w14:textId="77777777" w:rsidR="00476F8F" w:rsidRPr="00AB00F0" w:rsidRDefault="00476F8F" w:rsidP="00890454">
            <w:pPr>
              <w:rPr>
                <w:sz w:val="20"/>
                <w:szCs w:val="20"/>
              </w:rPr>
            </w:pPr>
            <w:r>
              <w:rPr>
                <w:sz w:val="20"/>
                <w:szCs w:val="20"/>
              </w:rPr>
              <w:t>Marie Owen</w:t>
            </w:r>
          </w:p>
          <w:p w14:paraId="37E6DF5B" w14:textId="77777777" w:rsidR="00476F8F" w:rsidRPr="00AB00F0" w:rsidRDefault="00476F8F" w:rsidP="00890454">
            <w:pPr>
              <w:rPr>
                <w:b/>
                <w:sz w:val="20"/>
                <w:szCs w:val="20"/>
              </w:rPr>
            </w:pPr>
          </w:p>
        </w:tc>
      </w:tr>
      <w:tr w:rsidR="00476F8F" w:rsidRPr="00AB00F0" w14:paraId="5AEEB43C" w14:textId="77777777" w:rsidTr="00890454">
        <w:trPr>
          <w:gridBefore w:val="1"/>
          <w:wBefore w:w="88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CB0A0" w14:textId="77777777" w:rsidR="00476F8F" w:rsidRPr="00AB00F0" w:rsidRDefault="00476F8F" w:rsidP="00890454">
            <w:pPr>
              <w:rPr>
                <w:sz w:val="20"/>
                <w:szCs w:val="20"/>
              </w:rPr>
            </w:pPr>
          </w:p>
        </w:tc>
        <w:tc>
          <w:tcPr>
            <w:tcW w:w="2530" w:type="dxa"/>
            <w:tcBorders>
              <w:top w:val="single" w:sz="4" w:space="0" w:color="auto"/>
              <w:left w:val="single" w:sz="4" w:space="0" w:color="auto"/>
              <w:bottom w:val="single" w:sz="4" w:space="0" w:color="auto"/>
              <w:right w:val="single" w:sz="4" w:space="0" w:color="auto"/>
            </w:tcBorders>
          </w:tcPr>
          <w:p w14:paraId="76D0B62D" w14:textId="77777777" w:rsidR="00476F8F" w:rsidRPr="00AB00F0" w:rsidRDefault="00476F8F" w:rsidP="00890454">
            <w:pPr>
              <w:rPr>
                <w:b/>
                <w:sz w:val="20"/>
                <w:szCs w:val="20"/>
              </w:rPr>
            </w:pPr>
            <w:r w:rsidRPr="00AB00F0">
              <w:rPr>
                <w:b/>
                <w:sz w:val="20"/>
                <w:szCs w:val="20"/>
              </w:rPr>
              <w:t>Position:</w:t>
            </w:r>
          </w:p>
          <w:p w14:paraId="3FE9C433" w14:textId="77777777" w:rsidR="00476F8F" w:rsidRPr="00AB00F0" w:rsidRDefault="00476F8F" w:rsidP="00890454">
            <w:pPr>
              <w:rPr>
                <w:b/>
                <w:sz w:val="20"/>
                <w:szCs w:val="20"/>
              </w:rPr>
            </w:pPr>
          </w:p>
          <w:p w14:paraId="0618A914" w14:textId="77777777" w:rsidR="00476F8F" w:rsidRPr="00AB00F0" w:rsidRDefault="00476F8F" w:rsidP="00890454">
            <w:pPr>
              <w:rPr>
                <w:sz w:val="20"/>
                <w:szCs w:val="20"/>
              </w:rPr>
            </w:pPr>
            <w:r>
              <w:rPr>
                <w:sz w:val="20"/>
                <w:szCs w:val="20"/>
              </w:rPr>
              <w:t>Hall Manager</w:t>
            </w:r>
          </w:p>
          <w:p w14:paraId="7B1B21DA" w14:textId="77777777" w:rsidR="00476F8F" w:rsidRPr="00AB00F0" w:rsidRDefault="00476F8F" w:rsidP="00890454">
            <w:pPr>
              <w:rPr>
                <w:b/>
                <w:sz w:val="20"/>
                <w:szCs w:val="20"/>
              </w:rPr>
            </w:pPr>
          </w:p>
        </w:tc>
      </w:tr>
      <w:tr w:rsidR="00476F8F" w:rsidRPr="00AB00F0" w14:paraId="1BD81F86" w14:textId="77777777" w:rsidTr="00890454">
        <w:trPr>
          <w:trHeight w:hRule="exact" w:val="624"/>
        </w:trPr>
        <w:tc>
          <w:tcPr>
            <w:tcW w:w="7480" w:type="dxa"/>
            <w:gridSpan w:val="2"/>
            <w:tcBorders>
              <w:top w:val="nil"/>
              <w:left w:val="nil"/>
              <w:bottom w:val="nil"/>
              <w:right w:val="nil"/>
            </w:tcBorders>
          </w:tcPr>
          <w:p w14:paraId="12854E5F" w14:textId="77777777" w:rsidR="00476F8F" w:rsidRPr="00AB00F0" w:rsidRDefault="00476F8F" w:rsidP="00890454">
            <w:pPr>
              <w:rPr>
                <w:sz w:val="20"/>
                <w:szCs w:val="20"/>
              </w:rPr>
            </w:pPr>
          </w:p>
        </w:tc>
        <w:tc>
          <w:tcPr>
            <w:tcW w:w="2530" w:type="dxa"/>
            <w:tcBorders>
              <w:top w:val="single" w:sz="4" w:space="0" w:color="auto"/>
              <w:left w:val="nil"/>
              <w:bottom w:val="single" w:sz="4" w:space="0" w:color="auto"/>
              <w:right w:val="nil"/>
            </w:tcBorders>
          </w:tcPr>
          <w:p w14:paraId="1F1C4D8F" w14:textId="77777777" w:rsidR="00476F8F" w:rsidRPr="00AB00F0" w:rsidRDefault="00476F8F" w:rsidP="00890454">
            <w:pPr>
              <w:rPr>
                <w:sz w:val="20"/>
                <w:szCs w:val="20"/>
              </w:rPr>
            </w:pPr>
          </w:p>
        </w:tc>
      </w:tr>
      <w:tr w:rsidR="00476F8F" w:rsidRPr="00AB00F0" w14:paraId="418D1744" w14:textId="77777777" w:rsidTr="00890454">
        <w:trPr>
          <w:gridBefore w:val="1"/>
          <w:wBefore w:w="880" w:type="dxa"/>
        </w:trPr>
        <w:tc>
          <w:tcPr>
            <w:tcW w:w="660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4D3E107A" w14:textId="77777777" w:rsidR="00476F8F" w:rsidRPr="00AB00F0" w:rsidRDefault="00476F8F" w:rsidP="00890454">
            <w:pPr>
              <w:rPr>
                <w:sz w:val="20"/>
                <w:szCs w:val="20"/>
              </w:rPr>
            </w:pPr>
            <w:r w:rsidRPr="00AB00F0">
              <w:rPr>
                <w:noProof/>
                <w:sz w:val="20"/>
                <w:szCs w:val="20"/>
              </w:rPr>
              <mc:AlternateContent>
                <mc:Choice Requires="wps">
                  <w:drawing>
                    <wp:anchor distT="0" distB="0" distL="114300" distR="114300" simplePos="0" relativeHeight="251663360" behindDoc="0" locked="0" layoutInCell="1" allowOverlap="1" wp14:anchorId="79627C24" wp14:editId="52417853">
                      <wp:simplePos x="0" y="0"/>
                      <wp:positionH relativeFrom="column">
                        <wp:posOffset>-627380</wp:posOffset>
                      </wp:positionH>
                      <wp:positionV relativeFrom="paragraph">
                        <wp:posOffset>608965</wp:posOffset>
                      </wp:positionV>
                      <wp:extent cx="557530" cy="0"/>
                      <wp:effectExtent l="10795" t="56515" r="22225" b="577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6313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pt,47.95pt" to="-5.5pt,4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">
                      <v:stroke endarrow="block"/>
                    </v:line>
                  </w:pict>
                </mc:Fallback>
              </mc:AlternateContent>
            </w:r>
            <w:r w:rsidRPr="00AB00F0">
              <w:rPr>
                <w:sz w:val="20"/>
                <w:szCs w:val="20"/>
              </w:rPr>
              <w:t xml:space="preserve">The person with responsibility for developing and reviewing the premises </w:t>
            </w:r>
            <w:r w:rsidRPr="00AB00F0">
              <w:rPr>
                <w:b/>
                <w:sz w:val="20"/>
                <w:szCs w:val="20"/>
              </w:rPr>
              <w:t>Fire Safety Management Plan</w:t>
            </w:r>
            <w:r w:rsidRPr="00AB00F0">
              <w:rPr>
                <w:sz w:val="20"/>
                <w:szCs w:val="20"/>
              </w:rPr>
              <w:t xml:space="preserve"> which details the procedures to be taken by all staff, visitors, members of the public, service users and all relevant person in the event of fire.</w:t>
            </w:r>
          </w:p>
        </w:tc>
        <w:tc>
          <w:tcPr>
            <w:tcW w:w="2530" w:type="dxa"/>
            <w:tcBorders>
              <w:top w:val="single" w:sz="4" w:space="0" w:color="auto"/>
              <w:left w:val="single" w:sz="4" w:space="0" w:color="auto"/>
              <w:bottom w:val="single" w:sz="4" w:space="0" w:color="auto"/>
              <w:right w:val="single" w:sz="4" w:space="0" w:color="auto"/>
            </w:tcBorders>
          </w:tcPr>
          <w:p w14:paraId="610AE605" w14:textId="77777777" w:rsidR="00476F8F" w:rsidRPr="00AB00F0" w:rsidRDefault="00476F8F" w:rsidP="00890454">
            <w:pPr>
              <w:rPr>
                <w:b/>
                <w:sz w:val="20"/>
                <w:szCs w:val="20"/>
              </w:rPr>
            </w:pPr>
            <w:r w:rsidRPr="00AB00F0">
              <w:rPr>
                <w:b/>
                <w:sz w:val="20"/>
                <w:szCs w:val="20"/>
              </w:rPr>
              <w:t>Competent Person:</w:t>
            </w:r>
          </w:p>
          <w:p w14:paraId="7A273584" w14:textId="77777777" w:rsidR="00476F8F" w:rsidRPr="00AB00F0" w:rsidRDefault="00476F8F" w:rsidP="00890454">
            <w:pPr>
              <w:rPr>
                <w:sz w:val="20"/>
                <w:szCs w:val="20"/>
              </w:rPr>
            </w:pPr>
          </w:p>
          <w:p w14:paraId="4D3CF1C7" w14:textId="77777777" w:rsidR="00476F8F" w:rsidRPr="00AB00F0" w:rsidRDefault="00476F8F" w:rsidP="00890454">
            <w:pPr>
              <w:rPr>
                <w:sz w:val="20"/>
                <w:szCs w:val="20"/>
              </w:rPr>
            </w:pPr>
            <w:r>
              <w:rPr>
                <w:sz w:val="20"/>
                <w:szCs w:val="20"/>
              </w:rPr>
              <w:t>Marie Owen</w:t>
            </w:r>
          </w:p>
          <w:p w14:paraId="36143DA1" w14:textId="77777777" w:rsidR="00476F8F" w:rsidRPr="00AB00F0" w:rsidRDefault="00476F8F" w:rsidP="00890454">
            <w:pPr>
              <w:rPr>
                <w:sz w:val="20"/>
                <w:szCs w:val="20"/>
              </w:rPr>
            </w:pPr>
          </w:p>
        </w:tc>
      </w:tr>
      <w:tr w:rsidR="00476F8F" w:rsidRPr="00AB00F0" w14:paraId="21E6E295" w14:textId="77777777" w:rsidTr="00890454">
        <w:trPr>
          <w:gridBefore w:val="1"/>
          <w:wBefore w:w="88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C25402" w14:textId="77777777" w:rsidR="00476F8F" w:rsidRPr="00AB00F0" w:rsidRDefault="00476F8F" w:rsidP="00890454">
            <w:pPr>
              <w:rPr>
                <w:sz w:val="20"/>
                <w:szCs w:val="20"/>
              </w:rPr>
            </w:pPr>
          </w:p>
        </w:tc>
        <w:tc>
          <w:tcPr>
            <w:tcW w:w="2530" w:type="dxa"/>
            <w:tcBorders>
              <w:top w:val="single" w:sz="4" w:space="0" w:color="auto"/>
              <w:left w:val="single" w:sz="4" w:space="0" w:color="auto"/>
              <w:bottom w:val="single" w:sz="4" w:space="0" w:color="auto"/>
              <w:right w:val="single" w:sz="4" w:space="0" w:color="auto"/>
            </w:tcBorders>
          </w:tcPr>
          <w:p w14:paraId="261DB56F" w14:textId="77777777" w:rsidR="00476F8F" w:rsidRPr="00AB00F0" w:rsidRDefault="00476F8F" w:rsidP="00890454">
            <w:pPr>
              <w:rPr>
                <w:b/>
                <w:sz w:val="20"/>
                <w:szCs w:val="20"/>
              </w:rPr>
            </w:pPr>
            <w:r w:rsidRPr="00AB00F0">
              <w:rPr>
                <w:b/>
                <w:sz w:val="20"/>
                <w:szCs w:val="20"/>
              </w:rPr>
              <w:t>Position:</w:t>
            </w:r>
          </w:p>
          <w:p w14:paraId="5CC61B98" w14:textId="77777777" w:rsidR="00476F8F" w:rsidRPr="00AB00F0" w:rsidRDefault="00476F8F" w:rsidP="00890454">
            <w:pPr>
              <w:rPr>
                <w:sz w:val="20"/>
                <w:szCs w:val="20"/>
              </w:rPr>
            </w:pPr>
          </w:p>
          <w:p w14:paraId="371D7FDE" w14:textId="77777777" w:rsidR="00476F8F" w:rsidRPr="00AB00F0" w:rsidRDefault="00476F8F" w:rsidP="00890454">
            <w:pPr>
              <w:rPr>
                <w:sz w:val="20"/>
                <w:szCs w:val="20"/>
              </w:rPr>
            </w:pPr>
            <w:r>
              <w:rPr>
                <w:sz w:val="20"/>
                <w:szCs w:val="20"/>
              </w:rPr>
              <w:t>Hall Manager</w:t>
            </w:r>
          </w:p>
          <w:p w14:paraId="01BF45D6" w14:textId="77777777" w:rsidR="00476F8F" w:rsidRPr="00AB00F0" w:rsidRDefault="00476F8F" w:rsidP="00890454">
            <w:pPr>
              <w:rPr>
                <w:sz w:val="20"/>
                <w:szCs w:val="20"/>
              </w:rPr>
            </w:pPr>
          </w:p>
        </w:tc>
      </w:tr>
      <w:tr w:rsidR="00476F8F" w:rsidRPr="00AB00F0" w14:paraId="2AD55473" w14:textId="77777777" w:rsidTr="00890454">
        <w:trPr>
          <w:trHeight w:hRule="exact" w:val="624"/>
        </w:trPr>
        <w:tc>
          <w:tcPr>
            <w:tcW w:w="7480" w:type="dxa"/>
            <w:gridSpan w:val="2"/>
            <w:tcBorders>
              <w:top w:val="nil"/>
              <w:left w:val="nil"/>
              <w:bottom w:val="nil"/>
              <w:right w:val="nil"/>
            </w:tcBorders>
          </w:tcPr>
          <w:p w14:paraId="318F3EAE" w14:textId="77777777" w:rsidR="00476F8F" w:rsidRPr="00AB00F0" w:rsidRDefault="00476F8F" w:rsidP="00890454">
            <w:pPr>
              <w:rPr>
                <w:sz w:val="20"/>
                <w:szCs w:val="20"/>
              </w:rPr>
            </w:pPr>
          </w:p>
        </w:tc>
        <w:tc>
          <w:tcPr>
            <w:tcW w:w="2530" w:type="dxa"/>
            <w:tcBorders>
              <w:top w:val="single" w:sz="4" w:space="0" w:color="auto"/>
              <w:left w:val="nil"/>
              <w:bottom w:val="single" w:sz="4" w:space="0" w:color="auto"/>
              <w:right w:val="nil"/>
            </w:tcBorders>
          </w:tcPr>
          <w:p w14:paraId="5F646DCE" w14:textId="77777777" w:rsidR="00476F8F" w:rsidRPr="00AB00F0" w:rsidRDefault="00476F8F" w:rsidP="00890454">
            <w:pPr>
              <w:rPr>
                <w:sz w:val="20"/>
                <w:szCs w:val="20"/>
              </w:rPr>
            </w:pPr>
          </w:p>
        </w:tc>
      </w:tr>
      <w:tr w:rsidR="00476F8F" w:rsidRPr="00AB00F0" w14:paraId="212C3EA2" w14:textId="77777777" w:rsidTr="00890454">
        <w:trPr>
          <w:gridBefore w:val="1"/>
          <w:wBefore w:w="880" w:type="dxa"/>
        </w:trPr>
        <w:tc>
          <w:tcPr>
            <w:tcW w:w="6600"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551586BC" w14:textId="77777777" w:rsidR="00476F8F" w:rsidRPr="00AB00F0" w:rsidRDefault="00476F8F" w:rsidP="00890454">
            <w:pPr>
              <w:rPr>
                <w:sz w:val="20"/>
                <w:szCs w:val="20"/>
              </w:rPr>
            </w:pPr>
            <w:r w:rsidRPr="00AB00F0">
              <w:rPr>
                <w:sz w:val="20"/>
                <w:szCs w:val="20"/>
              </w:rPr>
              <w:t xml:space="preserve">The person with responsibility for </w:t>
            </w:r>
            <w:r w:rsidRPr="00AB00F0">
              <w:rPr>
                <w:b/>
                <w:sz w:val="20"/>
                <w:szCs w:val="20"/>
              </w:rPr>
              <w:t>staff training</w:t>
            </w:r>
            <w:r w:rsidRPr="00AB00F0">
              <w:rPr>
                <w:sz w:val="20"/>
                <w:szCs w:val="20"/>
              </w:rPr>
              <w:t>:</w:t>
            </w:r>
          </w:p>
          <w:p w14:paraId="35DEB4A9" w14:textId="77777777" w:rsidR="00476F8F" w:rsidRPr="00AB00F0" w:rsidRDefault="00476F8F" w:rsidP="00890454">
            <w:pPr>
              <w:rPr>
                <w:sz w:val="20"/>
                <w:szCs w:val="20"/>
              </w:rPr>
            </w:pPr>
          </w:p>
          <w:p w14:paraId="3BC5937B" w14:textId="77777777" w:rsidR="00476F8F" w:rsidRPr="00AB00F0" w:rsidRDefault="00476F8F" w:rsidP="00476F8F">
            <w:pPr>
              <w:numPr>
                <w:ilvl w:val="0"/>
                <w:numId w:val="20"/>
              </w:numPr>
              <w:overflowPunct w:val="0"/>
              <w:autoSpaceDE w:val="0"/>
              <w:autoSpaceDN w:val="0"/>
              <w:adjustRightInd w:val="0"/>
              <w:spacing w:after="0" w:line="240" w:lineRule="auto"/>
              <w:ind w:left="442"/>
              <w:rPr>
                <w:sz w:val="20"/>
                <w:szCs w:val="20"/>
              </w:rPr>
            </w:pPr>
            <w:r w:rsidRPr="00AB00F0">
              <w:rPr>
                <w:sz w:val="20"/>
                <w:szCs w:val="20"/>
              </w:rPr>
              <w:t>What to do in the event of fire</w:t>
            </w:r>
          </w:p>
          <w:p w14:paraId="25B7B897" w14:textId="77777777" w:rsidR="00476F8F" w:rsidRPr="00AB00F0" w:rsidRDefault="00476F8F" w:rsidP="00476F8F">
            <w:pPr>
              <w:numPr>
                <w:ilvl w:val="0"/>
                <w:numId w:val="20"/>
              </w:numPr>
              <w:overflowPunct w:val="0"/>
              <w:autoSpaceDE w:val="0"/>
              <w:autoSpaceDN w:val="0"/>
              <w:adjustRightInd w:val="0"/>
              <w:spacing w:after="0" w:line="240" w:lineRule="auto"/>
              <w:ind w:left="442"/>
              <w:rPr>
                <w:sz w:val="20"/>
                <w:szCs w:val="20"/>
              </w:rPr>
            </w:pPr>
            <w:r w:rsidRPr="00AB00F0">
              <w:rPr>
                <w:noProof/>
                <w:sz w:val="20"/>
                <w:szCs w:val="20"/>
              </w:rPr>
              <mc:AlternateContent>
                <mc:Choice Requires="wps">
                  <w:drawing>
                    <wp:anchor distT="0" distB="0" distL="114300" distR="114300" simplePos="0" relativeHeight="251664384" behindDoc="0" locked="0" layoutInCell="1" allowOverlap="1" wp14:anchorId="34B1DCBF" wp14:editId="266E6800">
                      <wp:simplePos x="0" y="0"/>
                      <wp:positionH relativeFrom="column">
                        <wp:posOffset>-633730</wp:posOffset>
                      </wp:positionH>
                      <wp:positionV relativeFrom="paragraph">
                        <wp:posOffset>129540</wp:posOffset>
                      </wp:positionV>
                      <wp:extent cx="563880" cy="0"/>
                      <wp:effectExtent l="13970" t="53340" r="22225" b="609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42CCC"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pt,10.2pt" to="-5.5pt,1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">
                      <v:stroke endarrow="block"/>
                    </v:line>
                  </w:pict>
                </mc:Fallback>
              </mc:AlternateContent>
            </w:r>
            <w:r w:rsidRPr="00AB00F0">
              <w:rPr>
                <w:sz w:val="20"/>
                <w:szCs w:val="20"/>
              </w:rPr>
              <w:t>What to do upon hearing the fire alarm</w:t>
            </w:r>
          </w:p>
          <w:p w14:paraId="143149B5" w14:textId="77777777" w:rsidR="00476F8F" w:rsidRPr="00AB00F0" w:rsidRDefault="00476F8F" w:rsidP="00476F8F">
            <w:pPr>
              <w:numPr>
                <w:ilvl w:val="0"/>
                <w:numId w:val="20"/>
              </w:numPr>
              <w:overflowPunct w:val="0"/>
              <w:autoSpaceDE w:val="0"/>
              <w:autoSpaceDN w:val="0"/>
              <w:adjustRightInd w:val="0"/>
              <w:spacing w:after="0" w:line="240" w:lineRule="auto"/>
              <w:ind w:left="442"/>
              <w:rPr>
                <w:sz w:val="20"/>
                <w:szCs w:val="20"/>
              </w:rPr>
            </w:pPr>
            <w:r w:rsidRPr="00AB00F0">
              <w:rPr>
                <w:sz w:val="20"/>
                <w:szCs w:val="20"/>
              </w:rPr>
              <w:t>Liaison with the fire service</w:t>
            </w:r>
          </w:p>
          <w:p w14:paraId="41E557DB" w14:textId="77777777" w:rsidR="00476F8F" w:rsidRPr="00AB00F0" w:rsidRDefault="00476F8F" w:rsidP="00476F8F">
            <w:pPr>
              <w:numPr>
                <w:ilvl w:val="0"/>
                <w:numId w:val="20"/>
              </w:numPr>
              <w:overflowPunct w:val="0"/>
              <w:autoSpaceDE w:val="0"/>
              <w:autoSpaceDN w:val="0"/>
              <w:adjustRightInd w:val="0"/>
              <w:spacing w:after="0" w:line="240" w:lineRule="auto"/>
              <w:ind w:left="442"/>
              <w:rPr>
                <w:sz w:val="20"/>
                <w:szCs w:val="20"/>
              </w:rPr>
            </w:pPr>
            <w:r w:rsidRPr="00AB00F0">
              <w:rPr>
                <w:sz w:val="20"/>
                <w:szCs w:val="20"/>
              </w:rPr>
              <w:t>Emergency shut down procedures</w:t>
            </w:r>
          </w:p>
          <w:p w14:paraId="166841C1" w14:textId="77777777" w:rsidR="00476F8F" w:rsidRPr="00AB00F0" w:rsidRDefault="00476F8F" w:rsidP="00476F8F">
            <w:pPr>
              <w:numPr>
                <w:ilvl w:val="0"/>
                <w:numId w:val="20"/>
              </w:numPr>
              <w:overflowPunct w:val="0"/>
              <w:autoSpaceDE w:val="0"/>
              <w:autoSpaceDN w:val="0"/>
              <w:adjustRightInd w:val="0"/>
              <w:spacing w:after="0" w:line="240" w:lineRule="auto"/>
              <w:ind w:left="442"/>
              <w:rPr>
                <w:sz w:val="20"/>
                <w:szCs w:val="20"/>
              </w:rPr>
            </w:pPr>
            <w:r w:rsidRPr="00AB00F0">
              <w:rPr>
                <w:sz w:val="20"/>
                <w:szCs w:val="20"/>
              </w:rPr>
              <w:t xml:space="preserve">Firefighting arrangements </w:t>
            </w:r>
          </w:p>
          <w:p w14:paraId="38AF50BF" w14:textId="77777777" w:rsidR="00476F8F" w:rsidRPr="00AB00F0" w:rsidRDefault="00476F8F" w:rsidP="00476F8F">
            <w:pPr>
              <w:numPr>
                <w:ilvl w:val="0"/>
                <w:numId w:val="20"/>
              </w:numPr>
              <w:overflowPunct w:val="0"/>
              <w:autoSpaceDE w:val="0"/>
              <w:autoSpaceDN w:val="0"/>
              <w:adjustRightInd w:val="0"/>
              <w:spacing w:after="0" w:line="240" w:lineRule="auto"/>
              <w:ind w:left="442"/>
              <w:rPr>
                <w:sz w:val="20"/>
                <w:szCs w:val="20"/>
              </w:rPr>
            </w:pPr>
            <w:r w:rsidRPr="00AB00F0">
              <w:rPr>
                <w:sz w:val="20"/>
                <w:szCs w:val="20"/>
              </w:rPr>
              <w:t>The reason for good housekeeping practices etc</w:t>
            </w:r>
            <w:r>
              <w:rPr>
                <w:sz w:val="20"/>
                <w:szCs w:val="20"/>
              </w:rPr>
              <w:t>.</w:t>
            </w:r>
          </w:p>
        </w:tc>
        <w:tc>
          <w:tcPr>
            <w:tcW w:w="2530" w:type="dxa"/>
            <w:tcBorders>
              <w:top w:val="single" w:sz="4" w:space="0" w:color="auto"/>
              <w:left w:val="single" w:sz="4" w:space="0" w:color="auto"/>
              <w:bottom w:val="single" w:sz="4" w:space="0" w:color="auto"/>
              <w:right w:val="single" w:sz="4" w:space="0" w:color="auto"/>
            </w:tcBorders>
          </w:tcPr>
          <w:p w14:paraId="38B97BBD" w14:textId="77777777" w:rsidR="00476F8F" w:rsidRPr="00AB00F0" w:rsidRDefault="00476F8F" w:rsidP="00890454">
            <w:pPr>
              <w:rPr>
                <w:b/>
                <w:sz w:val="20"/>
                <w:szCs w:val="20"/>
              </w:rPr>
            </w:pPr>
            <w:r w:rsidRPr="00AB00F0">
              <w:rPr>
                <w:b/>
                <w:sz w:val="20"/>
                <w:szCs w:val="20"/>
              </w:rPr>
              <w:t>Competent Person:</w:t>
            </w:r>
          </w:p>
          <w:p w14:paraId="3ECCDF05" w14:textId="77777777" w:rsidR="00476F8F" w:rsidRPr="00AB00F0" w:rsidRDefault="00476F8F" w:rsidP="00890454">
            <w:pPr>
              <w:rPr>
                <w:sz w:val="20"/>
                <w:szCs w:val="20"/>
              </w:rPr>
            </w:pPr>
          </w:p>
          <w:p w14:paraId="5494A918" w14:textId="77777777" w:rsidR="00476F8F" w:rsidRPr="00AB00F0" w:rsidRDefault="00476F8F" w:rsidP="00890454">
            <w:pPr>
              <w:rPr>
                <w:sz w:val="20"/>
                <w:szCs w:val="20"/>
              </w:rPr>
            </w:pPr>
            <w:r>
              <w:rPr>
                <w:sz w:val="20"/>
                <w:szCs w:val="20"/>
              </w:rPr>
              <w:t>Carolyn Henry</w:t>
            </w:r>
          </w:p>
          <w:p w14:paraId="6627D53C" w14:textId="77777777" w:rsidR="00476F8F" w:rsidRPr="00AB00F0" w:rsidRDefault="00476F8F" w:rsidP="00890454">
            <w:pPr>
              <w:rPr>
                <w:sz w:val="20"/>
                <w:szCs w:val="20"/>
              </w:rPr>
            </w:pPr>
          </w:p>
        </w:tc>
      </w:tr>
      <w:tr w:rsidR="00476F8F" w:rsidRPr="00AB00F0" w14:paraId="1E540C86" w14:textId="77777777" w:rsidTr="00890454">
        <w:trPr>
          <w:gridBefore w:val="1"/>
          <w:wBefore w:w="88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B8C8B" w14:textId="77777777" w:rsidR="00476F8F" w:rsidRPr="00AB00F0" w:rsidRDefault="00476F8F" w:rsidP="00890454">
            <w:pPr>
              <w:rPr>
                <w:sz w:val="20"/>
                <w:szCs w:val="20"/>
              </w:rPr>
            </w:pPr>
          </w:p>
        </w:tc>
        <w:tc>
          <w:tcPr>
            <w:tcW w:w="2530" w:type="dxa"/>
            <w:tcBorders>
              <w:top w:val="single" w:sz="4" w:space="0" w:color="auto"/>
              <w:left w:val="single" w:sz="4" w:space="0" w:color="auto"/>
              <w:bottom w:val="single" w:sz="4" w:space="0" w:color="auto"/>
              <w:right w:val="single" w:sz="4" w:space="0" w:color="auto"/>
            </w:tcBorders>
          </w:tcPr>
          <w:p w14:paraId="6DFB731B" w14:textId="77777777" w:rsidR="00476F8F" w:rsidRPr="00AB00F0" w:rsidRDefault="00476F8F" w:rsidP="00890454">
            <w:pPr>
              <w:rPr>
                <w:b/>
                <w:sz w:val="20"/>
                <w:szCs w:val="20"/>
              </w:rPr>
            </w:pPr>
            <w:r w:rsidRPr="00AB00F0">
              <w:rPr>
                <w:b/>
                <w:sz w:val="20"/>
                <w:szCs w:val="20"/>
              </w:rPr>
              <w:t>Position:</w:t>
            </w:r>
          </w:p>
          <w:p w14:paraId="627BBF01" w14:textId="77777777" w:rsidR="00476F8F" w:rsidRPr="00AB00F0" w:rsidRDefault="00476F8F" w:rsidP="00890454">
            <w:pPr>
              <w:rPr>
                <w:sz w:val="20"/>
                <w:szCs w:val="20"/>
              </w:rPr>
            </w:pPr>
          </w:p>
          <w:p w14:paraId="405B6E4B" w14:textId="77777777" w:rsidR="00476F8F" w:rsidRPr="00AB00F0" w:rsidRDefault="00476F8F" w:rsidP="00890454">
            <w:pPr>
              <w:rPr>
                <w:sz w:val="20"/>
                <w:szCs w:val="20"/>
              </w:rPr>
            </w:pPr>
            <w:r>
              <w:rPr>
                <w:sz w:val="20"/>
                <w:szCs w:val="20"/>
              </w:rPr>
              <w:t>Councillor</w:t>
            </w:r>
          </w:p>
          <w:p w14:paraId="0EA3006D" w14:textId="77777777" w:rsidR="00476F8F" w:rsidRPr="00AB00F0" w:rsidRDefault="00476F8F" w:rsidP="00890454">
            <w:pPr>
              <w:rPr>
                <w:sz w:val="20"/>
                <w:szCs w:val="20"/>
              </w:rPr>
            </w:pPr>
          </w:p>
        </w:tc>
      </w:tr>
    </w:tbl>
    <w:p w14:paraId="197129A1" w14:textId="77777777" w:rsidR="00476F8F" w:rsidRPr="00AB00F0" w:rsidRDefault="00476F8F" w:rsidP="00476F8F">
      <w:pPr>
        <w:spacing w:before="120" w:after="120" w:line="240" w:lineRule="auto"/>
        <w:rPr>
          <w:sz w:val="20"/>
          <w:szCs w:val="20"/>
        </w:rPr>
      </w:pPr>
      <w:r w:rsidRPr="00AB00F0">
        <w:rPr>
          <w:sz w:val="20"/>
          <w:szCs w:val="20"/>
        </w:rPr>
        <w:br w:type="page"/>
      </w:r>
    </w:p>
    <w:p w14:paraId="2556BAC4" w14:textId="77777777" w:rsidR="00476F8F" w:rsidRPr="00AB00F0" w:rsidRDefault="00476F8F" w:rsidP="00476F8F">
      <w:pPr>
        <w:tabs>
          <w:tab w:val="left" w:pos="4635"/>
        </w:tabs>
        <w:spacing w:before="120" w:after="120" w:line="240" w:lineRule="auto"/>
        <w:rPr>
          <w:sz w:val="20"/>
          <w:szCs w:val="20"/>
        </w:rPr>
      </w:pPr>
    </w:p>
    <w:p w14:paraId="0B47AA4D" w14:textId="77777777" w:rsidR="00476F8F" w:rsidRDefault="00476F8F" w:rsidP="00476F8F">
      <w:pPr>
        <w:tabs>
          <w:tab w:val="left" w:pos="4635"/>
        </w:tabs>
        <w:spacing w:before="120" w:after="120" w:line="240" w:lineRule="auto"/>
        <w:rPr>
          <w:sz w:val="20"/>
          <w:szCs w:val="20"/>
        </w:rPr>
      </w:pPr>
      <w:r>
        <w:rPr>
          <w:sz w:val="20"/>
          <w:szCs w:val="20"/>
        </w:rPr>
        <w:t>This policy will be reviewed and revised at regular intervals and those changes will be brought to the notice of all our employees, volunteers and hall users. This policy will be reviewed annually by a responsible person or in the event of a change to legislation, government guidance or as a result of any change or event.</w:t>
      </w:r>
    </w:p>
    <w:p w14:paraId="575D0F2F" w14:textId="77777777" w:rsidR="00476F8F" w:rsidRDefault="00476F8F" w:rsidP="00476F8F">
      <w:pPr>
        <w:tabs>
          <w:tab w:val="left" w:pos="4635"/>
        </w:tabs>
        <w:spacing w:before="120" w:after="120" w:line="240" w:lineRule="auto"/>
        <w:rPr>
          <w:sz w:val="20"/>
          <w:szCs w:val="20"/>
        </w:rPr>
      </w:pPr>
    </w:p>
    <w:p w14:paraId="281C554B" w14:textId="77777777" w:rsidR="00476F8F" w:rsidRDefault="00476F8F" w:rsidP="00476F8F">
      <w:pPr>
        <w:tabs>
          <w:tab w:val="left" w:pos="4635"/>
        </w:tabs>
        <w:spacing w:before="120" w:after="120" w:line="240" w:lineRule="auto"/>
        <w:rPr>
          <w:sz w:val="20"/>
          <w:szCs w:val="20"/>
        </w:rPr>
      </w:pPr>
      <w:r>
        <w:rPr>
          <w:sz w:val="20"/>
          <w:szCs w:val="20"/>
        </w:rPr>
        <w:t>Adopted on behalf of the trust in July 2025</w:t>
      </w:r>
      <w:r>
        <w:rPr>
          <w:sz w:val="20"/>
          <w:szCs w:val="20"/>
        </w:rPr>
        <w:tab/>
      </w:r>
    </w:p>
    <w:p w14:paraId="6200E234" w14:textId="77777777" w:rsidR="00476F8F" w:rsidRDefault="00476F8F" w:rsidP="00476F8F">
      <w:pPr>
        <w:tabs>
          <w:tab w:val="left" w:pos="4635"/>
        </w:tabs>
        <w:spacing w:before="120" w:after="120" w:line="240" w:lineRule="auto"/>
        <w:rPr>
          <w:sz w:val="20"/>
          <w:szCs w:val="20"/>
        </w:rPr>
      </w:pPr>
      <w:r>
        <w:rPr>
          <w:sz w:val="20"/>
          <w:szCs w:val="20"/>
        </w:rPr>
        <w:t>Dated: July 2025</w:t>
      </w:r>
      <w:r>
        <w:rPr>
          <w:sz w:val="20"/>
          <w:szCs w:val="20"/>
        </w:rPr>
        <w:tab/>
      </w:r>
      <w:r>
        <w:rPr>
          <w:sz w:val="20"/>
          <w:szCs w:val="20"/>
        </w:rPr>
        <w:tab/>
      </w:r>
    </w:p>
    <w:p w14:paraId="56F2DB6D" w14:textId="77777777" w:rsidR="00476F8F" w:rsidRDefault="00476F8F" w:rsidP="00476F8F">
      <w:pPr>
        <w:tabs>
          <w:tab w:val="left" w:pos="4635"/>
        </w:tabs>
        <w:spacing w:before="120" w:after="120" w:line="240" w:lineRule="auto"/>
        <w:rPr>
          <w:sz w:val="20"/>
          <w:szCs w:val="20"/>
        </w:rPr>
      </w:pPr>
      <w:r>
        <w:rPr>
          <w:sz w:val="20"/>
          <w:szCs w:val="20"/>
        </w:rPr>
        <w:t>Reviewed: July 2026</w:t>
      </w:r>
    </w:p>
    <w:p w14:paraId="3DD8CC13" w14:textId="77777777" w:rsidR="00476F8F" w:rsidRDefault="00476F8F" w:rsidP="00476F8F">
      <w:pPr>
        <w:tabs>
          <w:tab w:val="left" w:pos="4635"/>
        </w:tabs>
        <w:spacing w:before="120" w:after="120" w:line="240" w:lineRule="auto"/>
        <w:rPr>
          <w:sz w:val="20"/>
          <w:szCs w:val="20"/>
        </w:rPr>
      </w:pPr>
    </w:p>
    <w:p w14:paraId="4119C8D3" w14:textId="77777777" w:rsidR="00476F8F" w:rsidRDefault="00476F8F" w:rsidP="00476F8F">
      <w:pPr>
        <w:tabs>
          <w:tab w:val="left" w:pos="4635"/>
        </w:tabs>
        <w:spacing w:before="120" w:after="120" w:line="240" w:lineRule="auto"/>
        <w:rPr>
          <w:sz w:val="20"/>
          <w:szCs w:val="20"/>
        </w:rPr>
      </w:pPr>
    </w:p>
    <w:p w14:paraId="153A0AEA" w14:textId="77777777" w:rsidR="00476F8F" w:rsidRDefault="00476F8F" w:rsidP="00476F8F">
      <w:pPr>
        <w:tabs>
          <w:tab w:val="left" w:pos="4635"/>
        </w:tabs>
        <w:spacing w:before="120" w:after="120" w:line="240" w:lineRule="auto"/>
        <w:rPr>
          <w:sz w:val="20"/>
          <w:szCs w:val="20"/>
        </w:rPr>
      </w:pPr>
    </w:p>
    <w:p w14:paraId="6EC178B0" w14:textId="77777777" w:rsidR="00476F8F" w:rsidRPr="00AB00F0" w:rsidRDefault="00476F8F" w:rsidP="00476F8F">
      <w:pPr>
        <w:tabs>
          <w:tab w:val="left" w:pos="4635"/>
        </w:tabs>
        <w:spacing w:before="120" w:after="120" w:line="240" w:lineRule="auto"/>
        <w:rPr>
          <w:sz w:val="20"/>
          <w:szCs w:val="20"/>
        </w:rPr>
      </w:pPr>
      <w:r w:rsidRPr="00AB00F0">
        <w:rPr>
          <w:sz w:val="20"/>
          <w:szCs w:val="20"/>
        </w:rPr>
        <w:t>This policy has been approved by:</w:t>
      </w:r>
      <w:r w:rsidRPr="00AB00F0">
        <w:rPr>
          <w:sz w:val="20"/>
          <w:szCs w:val="20"/>
        </w:rPr>
        <w:tab/>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57"/>
        <w:gridCol w:w="5157"/>
      </w:tblGrid>
      <w:tr w:rsidR="00476F8F" w:rsidRPr="00AB00F0" w14:paraId="42F4B5DF" w14:textId="77777777" w:rsidTr="00890454">
        <w:tc>
          <w:tcPr>
            <w:tcW w:w="5157" w:type="dxa"/>
          </w:tcPr>
          <w:p w14:paraId="0F3FF54C" w14:textId="77777777" w:rsidR="00476F8F" w:rsidRPr="00AB00F0" w:rsidRDefault="00476F8F" w:rsidP="00890454">
            <w:pPr>
              <w:spacing w:before="120" w:after="120"/>
              <w:ind w:right="-840"/>
              <w:rPr>
                <w:sz w:val="20"/>
                <w:szCs w:val="20"/>
              </w:rPr>
            </w:pPr>
          </w:p>
          <w:p w14:paraId="23B213BE" w14:textId="77777777" w:rsidR="00476F8F" w:rsidRPr="00AB00F0" w:rsidRDefault="00476F8F" w:rsidP="00890454">
            <w:pPr>
              <w:spacing w:before="120" w:after="120"/>
              <w:ind w:right="-840"/>
              <w:rPr>
                <w:sz w:val="20"/>
                <w:szCs w:val="20"/>
              </w:rPr>
            </w:pPr>
            <w:r w:rsidRPr="00AB00F0">
              <w:rPr>
                <w:sz w:val="20"/>
                <w:szCs w:val="20"/>
              </w:rPr>
              <w:t>Signed:  ........................................................………….....</w:t>
            </w:r>
          </w:p>
          <w:p w14:paraId="01AC1D2B" w14:textId="77777777" w:rsidR="00476F8F" w:rsidRPr="00AB00F0" w:rsidRDefault="00476F8F" w:rsidP="00890454">
            <w:pPr>
              <w:tabs>
                <w:tab w:val="left" w:pos="993"/>
              </w:tabs>
              <w:spacing w:before="120" w:after="120"/>
              <w:ind w:right="-840"/>
              <w:rPr>
                <w:sz w:val="20"/>
                <w:szCs w:val="20"/>
              </w:rPr>
            </w:pPr>
            <w:r w:rsidRPr="00AB00F0">
              <w:rPr>
                <w:sz w:val="20"/>
                <w:szCs w:val="20"/>
              </w:rPr>
              <w:t>Name:</w:t>
            </w:r>
          </w:p>
          <w:p w14:paraId="42E7B67D" w14:textId="77777777" w:rsidR="00476F8F" w:rsidRPr="00AB00F0" w:rsidRDefault="00476F8F" w:rsidP="00890454">
            <w:pPr>
              <w:tabs>
                <w:tab w:val="left" w:pos="993"/>
              </w:tabs>
              <w:spacing w:before="120" w:after="120"/>
              <w:ind w:right="-840"/>
              <w:rPr>
                <w:sz w:val="20"/>
                <w:szCs w:val="20"/>
              </w:rPr>
            </w:pPr>
            <w:r w:rsidRPr="00AB00F0">
              <w:rPr>
                <w:sz w:val="20"/>
                <w:szCs w:val="20"/>
              </w:rPr>
              <w:t>Position:</w:t>
            </w:r>
          </w:p>
          <w:p w14:paraId="4E50B845" w14:textId="77777777" w:rsidR="00476F8F" w:rsidRPr="00AB00F0" w:rsidRDefault="00476F8F" w:rsidP="00890454">
            <w:pPr>
              <w:spacing w:before="120" w:after="120"/>
              <w:ind w:right="-840"/>
              <w:rPr>
                <w:sz w:val="20"/>
                <w:szCs w:val="20"/>
              </w:rPr>
            </w:pPr>
            <w:r w:rsidRPr="00AB00F0">
              <w:rPr>
                <w:sz w:val="20"/>
                <w:szCs w:val="20"/>
              </w:rPr>
              <w:t>Date:</w:t>
            </w:r>
          </w:p>
        </w:tc>
        <w:tc>
          <w:tcPr>
            <w:tcW w:w="5157" w:type="dxa"/>
          </w:tcPr>
          <w:p w14:paraId="09BA1E43" w14:textId="77777777" w:rsidR="00476F8F" w:rsidRPr="00AB00F0" w:rsidRDefault="00476F8F" w:rsidP="00890454">
            <w:pPr>
              <w:spacing w:before="120" w:after="120"/>
              <w:ind w:right="-840"/>
              <w:rPr>
                <w:sz w:val="20"/>
                <w:szCs w:val="20"/>
              </w:rPr>
            </w:pPr>
          </w:p>
          <w:p w14:paraId="4427B918" w14:textId="77777777" w:rsidR="00476F8F" w:rsidRPr="00AB00F0" w:rsidRDefault="00476F8F" w:rsidP="00890454">
            <w:pPr>
              <w:tabs>
                <w:tab w:val="left" w:pos="993"/>
              </w:tabs>
              <w:spacing w:before="120" w:after="120"/>
              <w:ind w:right="-840"/>
              <w:rPr>
                <w:sz w:val="20"/>
                <w:szCs w:val="20"/>
              </w:rPr>
            </w:pPr>
          </w:p>
        </w:tc>
      </w:tr>
    </w:tbl>
    <w:p w14:paraId="40F1F1EC" w14:textId="77777777" w:rsidR="00476F8F" w:rsidRDefault="00476F8F" w:rsidP="00476F8F">
      <w:pPr>
        <w:spacing w:before="120" w:after="120" w:line="240" w:lineRule="auto"/>
      </w:pPr>
    </w:p>
    <w:p w14:paraId="1CDAB045" w14:textId="77777777" w:rsidR="00476F8F" w:rsidRDefault="00476F8F" w:rsidP="00476F8F">
      <w:r>
        <w:br w:type="page"/>
      </w:r>
    </w:p>
    <w:p w14:paraId="0CA91020" w14:textId="77777777" w:rsidR="00476F8F" w:rsidRPr="006832B8" w:rsidRDefault="00476F8F" w:rsidP="00476F8F">
      <w:pPr>
        <w:spacing w:before="100" w:beforeAutospacing="1" w:after="100" w:afterAutospacing="1"/>
        <w:outlineLvl w:val="1"/>
        <w:rPr>
          <w:rFonts w:ascii="Times New Roman" w:eastAsia="Times New Roman" w:hAnsi="Times New Roman" w:cs="Times New Roman"/>
          <w:b/>
          <w:bCs/>
          <w:sz w:val="36"/>
          <w:szCs w:val="36"/>
        </w:rPr>
      </w:pPr>
      <w:r w:rsidRPr="006832B8">
        <w:rPr>
          <w:rFonts w:ascii="Apple Color Emoji" w:eastAsia="Times New Roman" w:hAnsi="Apple Color Emoji" w:cs="Apple Color Emoji"/>
          <w:b/>
          <w:bCs/>
          <w:sz w:val="36"/>
          <w:szCs w:val="36"/>
        </w:rPr>
        <w:lastRenderedPageBreak/>
        <w:t>🚨</w:t>
      </w:r>
      <w:r w:rsidRPr="006832B8">
        <w:rPr>
          <w:rFonts w:ascii="Times New Roman" w:eastAsia="Times New Roman" w:hAnsi="Times New Roman" w:cs="Times New Roman"/>
          <w:b/>
          <w:bCs/>
          <w:sz w:val="36"/>
          <w:szCs w:val="36"/>
        </w:rPr>
        <w:t xml:space="preserve"> Emergency Evacuation Plan – Beechwood Hall </w:t>
      </w:r>
    </w:p>
    <w:p w14:paraId="4CDC52EC" w14:textId="77777777" w:rsidR="00476F8F" w:rsidRPr="006832B8" w:rsidRDefault="00476F8F" w:rsidP="00476F8F">
      <w:pPr>
        <w:spacing w:before="100" w:beforeAutospacing="1" w:after="100" w:afterAutospacing="1"/>
        <w:outlineLvl w:val="2"/>
        <w:rPr>
          <w:rFonts w:ascii="Times New Roman" w:eastAsia="Times New Roman" w:hAnsi="Times New Roman" w:cs="Times New Roman"/>
          <w:b/>
          <w:bCs/>
          <w:sz w:val="27"/>
          <w:szCs w:val="27"/>
        </w:rPr>
      </w:pPr>
      <w:r w:rsidRPr="006832B8">
        <w:rPr>
          <w:rFonts w:ascii="Apple Color Emoji" w:eastAsia="Times New Roman" w:hAnsi="Apple Color Emoji" w:cs="Apple Color Emoji"/>
          <w:b/>
          <w:bCs/>
          <w:sz w:val="27"/>
          <w:szCs w:val="27"/>
        </w:rPr>
        <w:t>📍</w:t>
      </w:r>
      <w:r w:rsidRPr="006832B8">
        <w:rPr>
          <w:rFonts w:ascii="Times New Roman" w:eastAsia="Times New Roman" w:hAnsi="Times New Roman" w:cs="Times New Roman"/>
          <w:b/>
          <w:bCs/>
          <w:sz w:val="27"/>
          <w:szCs w:val="27"/>
        </w:rPr>
        <w:t> Location Summary</w:t>
      </w:r>
    </w:p>
    <w:p w14:paraId="3B660386" w14:textId="77777777" w:rsidR="00476F8F" w:rsidRPr="006832B8" w:rsidRDefault="00476F8F" w:rsidP="00476F8F">
      <w:pPr>
        <w:spacing w:before="100" w:beforeAutospacing="1" w:after="100" w:afterAutospacing="1"/>
        <w:rPr>
          <w:rFonts w:ascii="Times New Roman" w:eastAsia="Times New Roman" w:hAnsi="Times New Roman" w:cs="Times New Roman"/>
        </w:rPr>
      </w:pPr>
      <w:r w:rsidRPr="006832B8">
        <w:rPr>
          <w:rFonts w:ascii="Times New Roman" w:eastAsia="Times New Roman" w:hAnsi="Times New Roman" w:cs="Times New Roman"/>
        </w:rPr>
        <w:t>The layout includes:</w:t>
      </w:r>
    </w:p>
    <w:p w14:paraId="53A1F2B6" w14:textId="77777777" w:rsidR="00476F8F" w:rsidRPr="006832B8" w:rsidRDefault="00476F8F" w:rsidP="00476F8F">
      <w:pPr>
        <w:numPr>
          <w:ilvl w:val="0"/>
          <w:numId w:val="21"/>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b/>
          <w:bCs/>
        </w:rPr>
        <w:t>Main Hall</w:t>
      </w:r>
      <w:r w:rsidRPr="006832B8">
        <w:rPr>
          <w:rFonts w:ascii="Times New Roman" w:eastAsia="Times New Roman" w:hAnsi="Times New Roman" w:cs="Times New Roman"/>
        </w:rPr>
        <w:t> – primary function space.</w:t>
      </w:r>
    </w:p>
    <w:p w14:paraId="06E91174" w14:textId="77777777" w:rsidR="00476F8F" w:rsidRPr="006832B8" w:rsidRDefault="00476F8F" w:rsidP="00476F8F">
      <w:pPr>
        <w:numPr>
          <w:ilvl w:val="0"/>
          <w:numId w:val="21"/>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b/>
          <w:bCs/>
        </w:rPr>
        <w:t>Kitchen</w:t>
      </w:r>
      <w:r w:rsidRPr="006832B8">
        <w:rPr>
          <w:rFonts w:ascii="Times New Roman" w:eastAsia="Times New Roman" w:hAnsi="Times New Roman" w:cs="Times New Roman"/>
        </w:rPr>
        <w:t> – adjacent to the hall.</w:t>
      </w:r>
    </w:p>
    <w:p w14:paraId="364F40BE" w14:textId="77777777" w:rsidR="00476F8F" w:rsidRPr="006832B8" w:rsidRDefault="00476F8F" w:rsidP="00476F8F">
      <w:pPr>
        <w:numPr>
          <w:ilvl w:val="0"/>
          <w:numId w:val="21"/>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b/>
          <w:bCs/>
        </w:rPr>
        <w:t>Male &amp; Female Toilets</w:t>
      </w:r>
      <w:r w:rsidRPr="006832B8">
        <w:rPr>
          <w:rFonts w:ascii="Times New Roman" w:eastAsia="Times New Roman" w:hAnsi="Times New Roman" w:cs="Times New Roman"/>
        </w:rPr>
        <w:t> – accessible from the hall.</w:t>
      </w:r>
    </w:p>
    <w:p w14:paraId="19739C4E" w14:textId="77777777" w:rsidR="00476F8F" w:rsidRPr="006832B8" w:rsidRDefault="00476F8F" w:rsidP="00476F8F">
      <w:pPr>
        <w:numPr>
          <w:ilvl w:val="0"/>
          <w:numId w:val="2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Front</w:t>
      </w:r>
      <w:r w:rsidRPr="006832B8">
        <w:rPr>
          <w:rFonts w:ascii="Times New Roman" w:eastAsia="Times New Roman" w:hAnsi="Times New Roman" w:cs="Times New Roman"/>
          <w:b/>
          <w:bCs/>
        </w:rPr>
        <w:t xml:space="preserve"> Terrace</w:t>
      </w:r>
      <w:r w:rsidRPr="006832B8">
        <w:rPr>
          <w:rFonts w:ascii="Times New Roman" w:eastAsia="Times New Roman" w:hAnsi="Times New Roman" w:cs="Times New Roman"/>
        </w:rPr>
        <w:t xml:space="preserve"> – located at the </w:t>
      </w:r>
      <w:r>
        <w:rPr>
          <w:rFonts w:ascii="Times New Roman" w:eastAsia="Times New Roman" w:hAnsi="Times New Roman" w:cs="Times New Roman"/>
        </w:rPr>
        <w:t>front</w:t>
      </w:r>
      <w:r w:rsidRPr="006832B8">
        <w:rPr>
          <w:rFonts w:ascii="Times New Roman" w:eastAsia="Times New Roman" w:hAnsi="Times New Roman" w:cs="Times New Roman"/>
        </w:rPr>
        <w:t xml:space="preserve"> of the building.</w:t>
      </w:r>
    </w:p>
    <w:p w14:paraId="034029AA" w14:textId="77777777" w:rsidR="00476F8F" w:rsidRPr="006832B8" w:rsidRDefault="00476F8F" w:rsidP="00476F8F">
      <w:pPr>
        <w:numPr>
          <w:ilvl w:val="0"/>
          <w:numId w:val="21"/>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b/>
          <w:bCs/>
        </w:rPr>
        <w:t>Canopy</w:t>
      </w:r>
      <w:r w:rsidRPr="006832B8">
        <w:rPr>
          <w:rFonts w:ascii="Times New Roman" w:eastAsia="Times New Roman" w:hAnsi="Times New Roman" w:cs="Times New Roman"/>
        </w:rPr>
        <w:t xml:space="preserve"> – sheltering </w:t>
      </w:r>
      <w:r>
        <w:rPr>
          <w:rFonts w:ascii="Times New Roman" w:eastAsia="Times New Roman" w:hAnsi="Times New Roman" w:cs="Times New Roman"/>
        </w:rPr>
        <w:t>front</w:t>
      </w:r>
      <w:r w:rsidRPr="006832B8">
        <w:rPr>
          <w:rFonts w:ascii="Times New Roman" w:eastAsia="Times New Roman" w:hAnsi="Times New Roman" w:cs="Times New Roman"/>
        </w:rPr>
        <w:t xml:space="preserve"> exit</w:t>
      </w:r>
      <w:r>
        <w:rPr>
          <w:rFonts w:ascii="Times New Roman" w:eastAsia="Times New Roman" w:hAnsi="Times New Roman" w:cs="Times New Roman"/>
        </w:rPr>
        <w:t>s</w:t>
      </w:r>
      <w:r w:rsidRPr="006832B8">
        <w:rPr>
          <w:rFonts w:ascii="Times New Roman" w:eastAsia="Times New Roman" w:hAnsi="Times New Roman" w:cs="Times New Roman"/>
        </w:rPr>
        <w:t>.</w:t>
      </w:r>
    </w:p>
    <w:p w14:paraId="4F8B239E" w14:textId="77777777" w:rsidR="00476F8F" w:rsidRPr="006832B8" w:rsidRDefault="00C06011" w:rsidP="00476F8F">
      <w:pPr>
        <w:rPr>
          <w:rFonts w:ascii="Times New Roman" w:eastAsia="Times New Roman" w:hAnsi="Times New Roman" w:cs="Times New Roman"/>
        </w:rPr>
      </w:pPr>
      <w:r>
        <w:rPr>
          <w:rFonts w:ascii="Times New Roman" w:eastAsia="Times New Roman" w:hAnsi="Times New Roman" w:cs="Times New Roman"/>
          <w:noProof/>
        </w:rPr>
      </w:r>
      <w:r w:rsidR="00C06011">
        <w:rPr>
          <w:rFonts w:ascii="Times New Roman" w:eastAsia="Times New Roman" w:hAnsi="Times New Roman" w:cs="Times New Roman"/>
          <w:noProof/>
        </w:rPr>
        <w:pict w14:anchorId="74988EF4">
          <v:rect id="_x0000_i1025" alt="" style="width:451.3pt;height:.05pt;mso-width-percent:0;mso-height-percent:0;mso-width-percent:0;mso-height-percent:0" o:hralign="center" o:hrstd="t" o:hr="t" fillcolor="#a0a0a0" stroked="f"/>
        </w:pict>
      </w:r>
    </w:p>
    <w:p w14:paraId="27E23B78" w14:textId="77777777" w:rsidR="00476F8F" w:rsidRPr="006832B8" w:rsidRDefault="00476F8F" w:rsidP="00476F8F">
      <w:pPr>
        <w:spacing w:before="100" w:beforeAutospacing="1" w:after="100" w:afterAutospacing="1"/>
        <w:outlineLvl w:val="2"/>
        <w:rPr>
          <w:rFonts w:ascii="Times New Roman" w:eastAsia="Times New Roman" w:hAnsi="Times New Roman" w:cs="Times New Roman"/>
          <w:b/>
          <w:bCs/>
          <w:sz w:val="27"/>
          <w:szCs w:val="27"/>
        </w:rPr>
      </w:pPr>
      <w:r w:rsidRPr="006832B8">
        <w:rPr>
          <w:rFonts w:ascii="Apple Color Emoji" w:eastAsia="Times New Roman" w:hAnsi="Apple Color Emoji" w:cs="Apple Color Emoji"/>
          <w:b/>
          <w:bCs/>
          <w:sz w:val="27"/>
          <w:szCs w:val="27"/>
        </w:rPr>
        <w:t>🛑</w:t>
      </w:r>
      <w:r w:rsidRPr="006832B8">
        <w:rPr>
          <w:rFonts w:ascii="Times New Roman" w:eastAsia="Times New Roman" w:hAnsi="Times New Roman" w:cs="Times New Roman"/>
          <w:b/>
          <w:bCs/>
          <w:sz w:val="27"/>
          <w:szCs w:val="27"/>
        </w:rPr>
        <w:t> What To Do In An Emergency</w:t>
      </w:r>
    </w:p>
    <w:p w14:paraId="2D10379F" w14:textId="77777777" w:rsidR="00476F8F" w:rsidRPr="006832B8" w:rsidRDefault="00476F8F" w:rsidP="00476F8F">
      <w:pPr>
        <w:numPr>
          <w:ilvl w:val="0"/>
          <w:numId w:val="22"/>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rPr>
        <w:t>Remain calm.</w:t>
      </w:r>
    </w:p>
    <w:p w14:paraId="62329E1C" w14:textId="77777777" w:rsidR="00476F8F" w:rsidRPr="006832B8" w:rsidRDefault="00476F8F" w:rsidP="00476F8F">
      <w:pPr>
        <w:numPr>
          <w:ilvl w:val="0"/>
          <w:numId w:val="22"/>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rPr>
        <w:t>Activate the nearest </w:t>
      </w:r>
      <w:r w:rsidRPr="006832B8">
        <w:rPr>
          <w:rFonts w:ascii="Times New Roman" w:eastAsia="Times New Roman" w:hAnsi="Times New Roman" w:cs="Times New Roman"/>
          <w:b/>
          <w:bCs/>
        </w:rPr>
        <w:t>fire alarm</w:t>
      </w:r>
      <w:r w:rsidRPr="006832B8">
        <w:rPr>
          <w:rFonts w:ascii="Times New Roman" w:eastAsia="Times New Roman" w:hAnsi="Times New Roman" w:cs="Times New Roman"/>
        </w:rPr>
        <w:t>.</w:t>
      </w:r>
    </w:p>
    <w:p w14:paraId="4AE87FB9" w14:textId="77777777" w:rsidR="00476F8F" w:rsidRPr="006832B8" w:rsidRDefault="00476F8F" w:rsidP="00476F8F">
      <w:pPr>
        <w:numPr>
          <w:ilvl w:val="0"/>
          <w:numId w:val="22"/>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rPr>
        <w:t>Evacuate immediately using the nearest safe </w:t>
      </w:r>
      <w:r w:rsidRPr="006832B8">
        <w:rPr>
          <w:rFonts w:ascii="Times New Roman" w:eastAsia="Times New Roman" w:hAnsi="Times New Roman" w:cs="Times New Roman"/>
          <w:b/>
          <w:bCs/>
        </w:rPr>
        <w:t>exit route</w:t>
      </w:r>
      <w:r w:rsidRPr="006832B8">
        <w:rPr>
          <w:rFonts w:ascii="Times New Roman" w:eastAsia="Times New Roman" w:hAnsi="Times New Roman" w:cs="Times New Roman"/>
        </w:rPr>
        <w:t>.</w:t>
      </w:r>
    </w:p>
    <w:p w14:paraId="5478B718" w14:textId="77777777" w:rsidR="00476F8F" w:rsidRPr="006832B8" w:rsidRDefault="00476F8F" w:rsidP="00476F8F">
      <w:pPr>
        <w:numPr>
          <w:ilvl w:val="0"/>
          <w:numId w:val="22"/>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rPr>
        <w:t>Proceed to the </w:t>
      </w:r>
      <w:r w:rsidRPr="006832B8">
        <w:rPr>
          <w:rFonts w:ascii="Times New Roman" w:eastAsia="Times New Roman" w:hAnsi="Times New Roman" w:cs="Times New Roman"/>
          <w:b/>
          <w:bCs/>
        </w:rPr>
        <w:t>designated assembly point</w:t>
      </w:r>
      <w:r w:rsidRPr="006832B8">
        <w:rPr>
          <w:rFonts w:ascii="Times New Roman" w:eastAsia="Times New Roman" w:hAnsi="Times New Roman" w:cs="Times New Roman"/>
        </w:rPr>
        <w:t>.</w:t>
      </w:r>
    </w:p>
    <w:p w14:paraId="3614FA39" w14:textId="77777777" w:rsidR="00476F8F" w:rsidRPr="006832B8" w:rsidRDefault="00476F8F" w:rsidP="00476F8F">
      <w:pPr>
        <w:numPr>
          <w:ilvl w:val="0"/>
          <w:numId w:val="22"/>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rPr>
        <w:t>Do </w:t>
      </w:r>
      <w:r w:rsidRPr="006832B8">
        <w:rPr>
          <w:rFonts w:ascii="Times New Roman" w:eastAsia="Times New Roman" w:hAnsi="Times New Roman" w:cs="Times New Roman"/>
          <w:b/>
          <w:bCs/>
        </w:rPr>
        <w:t>not re-enter the building</w:t>
      </w:r>
      <w:r w:rsidRPr="006832B8">
        <w:rPr>
          <w:rFonts w:ascii="Times New Roman" w:eastAsia="Times New Roman" w:hAnsi="Times New Roman" w:cs="Times New Roman"/>
        </w:rPr>
        <w:t> until cleared by emergency services.</w:t>
      </w:r>
    </w:p>
    <w:p w14:paraId="5DD022C3" w14:textId="77777777" w:rsidR="00476F8F" w:rsidRPr="006832B8" w:rsidRDefault="00C06011" w:rsidP="00476F8F">
      <w:pPr>
        <w:rPr>
          <w:rFonts w:ascii="Times New Roman" w:eastAsia="Times New Roman" w:hAnsi="Times New Roman" w:cs="Times New Roman"/>
        </w:rPr>
      </w:pPr>
      <w:r>
        <w:rPr>
          <w:rFonts w:ascii="Times New Roman" w:eastAsia="Times New Roman" w:hAnsi="Times New Roman" w:cs="Times New Roman"/>
          <w:noProof/>
        </w:rPr>
      </w:r>
      <w:r w:rsidR="00C06011">
        <w:rPr>
          <w:rFonts w:ascii="Times New Roman" w:eastAsia="Times New Roman" w:hAnsi="Times New Roman" w:cs="Times New Roman"/>
          <w:noProof/>
        </w:rPr>
        <w:pict w14:anchorId="76401D62">
          <v:rect id="_x0000_i1026" alt="" style="width:451.3pt;height:.05pt;mso-width-percent:0;mso-height-percent:0;mso-width-percent:0;mso-height-percent:0" o:hralign="center" o:hrstd="t" o:hr="t" fillcolor="#a0a0a0" stroked="f"/>
        </w:pict>
      </w:r>
    </w:p>
    <w:p w14:paraId="14D28CAD" w14:textId="77777777" w:rsidR="00476F8F" w:rsidRPr="006832B8" w:rsidRDefault="00476F8F" w:rsidP="00476F8F">
      <w:pPr>
        <w:spacing w:before="100" w:beforeAutospacing="1" w:after="100" w:afterAutospacing="1"/>
        <w:outlineLvl w:val="2"/>
        <w:rPr>
          <w:rFonts w:ascii="Times New Roman" w:eastAsia="Times New Roman" w:hAnsi="Times New Roman" w:cs="Times New Roman"/>
          <w:b/>
          <w:bCs/>
          <w:sz w:val="27"/>
          <w:szCs w:val="27"/>
        </w:rPr>
      </w:pPr>
      <w:r w:rsidRPr="006832B8">
        <w:rPr>
          <w:rFonts w:ascii="Apple Color Emoji" w:eastAsia="Times New Roman" w:hAnsi="Apple Color Emoji" w:cs="Apple Color Emoji"/>
          <w:b/>
          <w:bCs/>
          <w:sz w:val="27"/>
          <w:szCs w:val="27"/>
        </w:rPr>
        <w:t>🚪</w:t>
      </w:r>
      <w:r w:rsidRPr="006832B8">
        <w:rPr>
          <w:rFonts w:ascii="Times New Roman" w:eastAsia="Times New Roman" w:hAnsi="Times New Roman" w:cs="Times New Roman"/>
          <w:b/>
          <w:bCs/>
          <w:sz w:val="27"/>
          <w:szCs w:val="27"/>
        </w:rPr>
        <w:t> Escape Routes</w:t>
      </w:r>
    </w:p>
    <w:p w14:paraId="6C6B89A9" w14:textId="77777777" w:rsidR="00476F8F" w:rsidRPr="006832B8" w:rsidRDefault="00476F8F" w:rsidP="00476F8F">
      <w:pPr>
        <w:numPr>
          <w:ilvl w:val="0"/>
          <w:numId w:val="23"/>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b/>
          <w:bCs/>
        </w:rPr>
        <w:t>Main Hall:</w:t>
      </w:r>
    </w:p>
    <w:p w14:paraId="748CF6CD" w14:textId="77777777" w:rsidR="00476F8F" w:rsidRPr="006832B8" w:rsidRDefault="00476F8F" w:rsidP="00476F8F">
      <w:pPr>
        <w:numPr>
          <w:ilvl w:val="1"/>
          <w:numId w:val="23"/>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b/>
          <w:bCs/>
        </w:rPr>
        <w:t>Primary Exit</w:t>
      </w:r>
      <w:r w:rsidRPr="006832B8">
        <w:rPr>
          <w:rFonts w:ascii="Times New Roman" w:eastAsia="Times New Roman" w:hAnsi="Times New Roman" w:cs="Times New Roman"/>
        </w:rPr>
        <w:t>: Use the</w:t>
      </w:r>
      <w:r>
        <w:rPr>
          <w:rFonts w:ascii="Times New Roman" w:eastAsia="Times New Roman" w:hAnsi="Times New Roman" w:cs="Times New Roman"/>
        </w:rPr>
        <w:t xml:space="preserve"> </w:t>
      </w:r>
      <w:r w:rsidRPr="006832B8">
        <w:rPr>
          <w:rFonts w:ascii="Times New Roman" w:eastAsia="Times New Roman" w:hAnsi="Times New Roman" w:cs="Times New Roman"/>
          <w:b/>
          <w:bCs/>
        </w:rPr>
        <w:t>rear entrance</w:t>
      </w:r>
      <w:r w:rsidRPr="006832B8">
        <w:rPr>
          <w:rFonts w:ascii="Times New Roman" w:eastAsia="Times New Roman" w:hAnsi="Times New Roman" w:cs="Times New Roman"/>
        </w:rPr>
        <w:t>.</w:t>
      </w:r>
    </w:p>
    <w:p w14:paraId="5EE51194" w14:textId="77777777" w:rsidR="00476F8F" w:rsidRPr="006832B8" w:rsidRDefault="00476F8F" w:rsidP="00476F8F">
      <w:pPr>
        <w:numPr>
          <w:ilvl w:val="1"/>
          <w:numId w:val="23"/>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b/>
          <w:bCs/>
        </w:rPr>
        <w:t>Secondary Exit</w:t>
      </w:r>
      <w:r w:rsidRPr="006832B8">
        <w:rPr>
          <w:rFonts w:ascii="Times New Roman" w:eastAsia="Times New Roman" w:hAnsi="Times New Roman" w:cs="Times New Roman"/>
        </w:rPr>
        <w:t>: Use the </w:t>
      </w:r>
      <w:r>
        <w:rPr>
          <w:rFonts w:ascii="Times New Roman" w:eastAsia="Times New Roman" w:hAnsi="Times New Roman" w:cs="Times New Roman"/>
          <w:b/>
          <w:bCs/>
        </w:rPr>
        <w:t>front</w:t>
      </w:r>
      <w:r w:rsidRPr="006832B8">
        <w:rPr>
          <w:rFonts w:ascii="Times New Roman" w:eastAsia="Times New Roman" w:hAnsi="Times New Roman" w:cs="Times New Roman"/>
          <w:b/>
          <w:bCs/>
        </w:rPr>
        <w:t xml:space="preserve"> exit via the External Terrace</w:t>
      </w:r>
      <w:r w:rsidRPr="006832B8">
        <w:rPr>
          <w:rFonts w:ascii="Times New Roman" w:eastAsia="Times New Roman" w:hAnsi="Times New Roman" w:cs="Times New Roman"/>
        </w:rPr>
        <w:t> under the canopy.</w:t>
      </w:r>
    </w:p>
    <w:p w14:paraId="14E04564" w14:textId="77777777" w:rsidR="00476F8F" w:rsidRPr="006832B8" w:rsidRDefault="00476F8F" w:rsidP="00476F8F">
      <w:pPr>
        <w:numPr>
          <w:ilvl w:val="0"/>
          <w:numId w:val="23"/>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b/>
          <w:bCs/>
        </w:rPr>
        <w:t>Kitchen:</w:t>
      </w:r>
    </w:p>
    <w:p w14:paraId="7AD2D302" w14:textId="77777777" w:rsidR="00476F8F" w:rsidRPr="006832B8" w:rsidRDefault="00476F8F" w:rsidP="00476F8F">
      <w:pPr>
        <w:numPr>
          <w:ilvl w:val="1"/>
          <w:numId w:val="23"/>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rPr>
        <w:t>Exit into the </w:t>
      </w:r>
      <w:r w:rsidRPr="006832B8">
        <w:rPr>
          <w:rFonts w:ascii="Times New Roman" w:eastAsia="Times New Roman" w:hAnsi="Times New Roman" w:cs="Times New Roman"/>
          <w:b/>
          <w:bCs/>
        </w:rPr>
        <w:t>Main Hall</w:t>
      </w:r>
      <w:r w:rsidRPr="006832B8">
        <w:rPr>
          <w:rFonts w:ascii="Times New Roman" w:eastAsia="Times New Roman" w:hAnsi="Times New Roman" w:cs="Times New Roman"/>
        </w:rPr>
        <w:t> and proceed to front or rear exits.</w:t>
      </w:r>
    </w:p>
    <w:p w14:paraId="04F5F116" w14:textId="77777777" w:rsidR="00476F8F" w:rsidRPr="006832B8" w:rsidRDefault="00476F8F" w:rsidP="00476F8F">
      <w:pPr>
        <w:numPr>
          <w:ilvl w:val="0"/>
          <w:numId w:val="23"/>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b/>
          <w:bCs/>
        </w:rPr>
        <w:t>Toilets (Male/Female):</w:t>
      </w:r>
    </w:p>
    <w:p w14:paraId="6A2E881F" w14:textId="77777777" w:rsidR="00476F8F" w:rsidRPr="006832B8" w:rsidRDefault="00476F8F" w:rsidP="00476F8F">
      <w:pPr>
        <w:numPr>
          <w:ilvl w:val="1"/>
          <w:numId w:val="23"/>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rPr>
        <w:t>Exit to the </w:t>
      </w:r>
      <w:r w:rsidRPr="006832B8">
        <w:rPr>
          <w:rFonts w:ascii="Times New Roman" w:eastAsia="Times New Roman" w:hAnsi="Times New Roman" w:cs="Times New Roman"/>
          <w:b/>
          <w:bCs/>
        </w:rPr>
        <w:t>Main Hall</w:t>
      </w:r>
      <w:r w:rsidRPr="006832B8">
        <w:rPr>
          <w:rFonts w:ascii="Times New Roman" w:eastAsia="Times New Roman" w:hAnsi="Times New Roman" w:cs="Times New Roman"/>
        </w:rPr>
        <w:t>, then evacuate via the </w:t>
      </w:r>
      <w:r w:rsidRPr="006832B8">
        <w:rPr>
          <w:rFonts w:ascii="Times New Roman" w:eastAsia="Times New Roman" w:hAnsi="Times New Roman" w:cs="Times New Roman"/>
          <w:b/>
          <w:bCs/>
        </w:rPr>
        <w:t>front entrance</w:t>
      </w:r>
      <w:r w:rsidRPr="006832B8">
        <w:rPr>
          <w:rFonts w:ascii="Times New Roman" w:eastAsia="Times New Roman" w:hAnsi="Times New Roman" w:cs="Times New Roman"/>
        </w:rPr>
        <w:t> or </w:t>
      </w:r>
      <w:r w:rsidRPr="006832B8">
        <w:rPr>
          <w:rFonts w:ascii="Times New Roman" w:eastAsia="Times New Roman" w:hAnsi="Times New Roman" w:cs="Times New Roman"/>
          <w:b/>
          <w:bCs/>
        </w:rPr>
        <w:t>rear terrace</w:t>
      </w:r>
      <w:r w:rsidRPr="006832B8">
        <w:rPr>
          <w:rFonts w:ascii="Times New Roman" w:eastAsia="Times New Roman" w:hAnsi="Times New Roman" w:cs="Times New Roman"/>
        </w:rPr>
        <w:t>.</w:t>
      </w:r>
    </w:p>
    <w:p w14:paraId="1628F0C5" w14:textId="77777777" w:rsidR="00476F8F" w:rsidRPr="006832B8" w:rsidRDefault="00C06011" w:rsidP="00476F8F">
      <w:pPr>
        <w:rPr>
          <w:rFonts w:ascii="Times New Roman" w:eastAsia="Times New Roman" w:hAnsi="Times New Roman" w:cs="Times New Roman"/>
        </w:rPr>
      </w:pPr>
      <w:r>
        <w:rPr>
          <w:rFonts w:ascii="Times New Roman" w:eastAsia="Times New Roman" w:hAnsi="Times New Roman" w:cs="Times New Roman"/>
          <w:noProof/>
        </w:rPr>
      </w:r>
      <w:r w:rsidR="00C06011">
        <w:rPr>
          <w:rFonts w:ascii="Times New Roman" w:eastAsia="Times New Roman" w:hAnsi="Times New Roman" w:cs="Times New Roman"/>
          <w:noProof/>
        </w:rPr>
        <w:pict w14:anchorId="5EA6C32B">
          <v:rect id="_x0000_i1027" alt="" style="width:451.3pt;height:.05pt;mso-width-percent:0;mso-height-percent:0;mso-width-percent:0;mso-height-percent:0" o:hralign="center" o:hrstd="t" o:hr="t" fillcolor="#a0a0a0" stroked="f"/>
        </w:pict>
      </w:r>
    </w:p>
    <w:p w14:paraId="3BA9716F" w14:textId="77777777" w:rsidR="00476F8F" w:rsidRPr="006832B8" w:rsidRDefault="00476F8F" w:rsidP="00476F8F">
      <w:pPr>
        <w:spacing w:before="100" w:beforeAutospacing="1" w:after="100" w:afterAutospacing="1"/>
        <w:outlineLvl w:val="2"/>
        <w:rPr>
          <w:rFonts w:ascii="Times New Roman" w:eastAsia="Times New Roman" w:hAnsi="Times New Roman" w:cs="Times New Roman"/>
          <w:b/>
          <w:bCs/>
          <w:sz w:val="27"/>
          <w:szCs w:val="27"/>
        </w:rPr>
      </w:pPr>
      <w:r w:rsidRPr="006832B8">
        <w:rPr>
          <w:rFonts w:ascii="Apple Color Emoji" w:eastAsia="Times New Roman" w:hAnsi="Apple Color Emoji" w:cs="Apple Color Emoji"/>
          <w:b/>
          <w:bCs/>
          <w:sz w:val="27"/>
          <w:szCs w:val="27"/>
        </w:rPr>
        <w:t>📢</w:t>
      </w:r>
      <w:r w:rsidRPr="006832B8">
        <w:rPr>
          <w:rFonts w:ascii="Times New Roman" w:eastAsia="Times New Roman" w:hAnsi="Times New Roman" w:cs="Times New Roman"/>
          <w:b/>
          <w:bCs/>
          <w:sz w:val="27"/>
          <w:szCs w:val="27"/>
        </w:rPr>
        <w:t> Assembly Point</w:t>
      </w:r>
    </w:p>
    <w:p w14:paraId="6E718E2E" w14:textId="77777777" w:rsidR="00476F8F" w:rsidRPr="006832B8" w:rsidRDefault="00476F8F" w:rsidP="00476F8F">
      <w:pPr>
        <w:numPr>
          <w:ilvl w:val="0"/>
          <w:numId w:val="24"/>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b/>
          <w:bCs/>
        </w:rPr>
        <w:t>Designated Assembly Area:</w:t>
      </w:r>
      <w:r w:rsidRPr="006832B8">
        <w:rPr>
          <w:rFonts w:ascii="Times New Roman" w:eastAsia="Times New Roman" w:hAnsi="Times New Roman" w:cs="Times New Roman"/>
        </w:rPr>
        <w:t> </w:t>
      </w:r>
      <w:r w:rsidRPr="006832B8">
        <w:rPr>
          <w:rFonts w:ascii="Times New Roman" w:eastAsia="Times New Roman" w:hAnsi="Times New Roman" w:cs="Times New Roman"/>
          <w:i/>
          <w:iCs/>
        </w:rPr>
        <w:t>Playground zone</w:t>
      </w:r>
      <w:r w:rsidRPr="006832B8">
        <w:rPr>
          <w:rFonts w:ascii="Times New Roman" w:eastAsia="Times New Roman" w:hAnsi="Times New Roman" w:cs="Times New Roman"/>
        </w:rPr>
        <w:t> beyond the </w:t>
      </w:r>
      <w:r w:rsidRPr="006832B8">
        <w:rPr>
          <w:rFonts w:ascii="Times New Roman" w:eastAsia="Times New Roman" w:hAnsi="Times New Roman" w:cs="Times New Roman"/>
          <w:b/>
          <w:bCs/>
        </w:rPr>
        <w:t>existing fence line</w:t>
      </w:r>
      <w:r w:rsidRPr="006832B8">
        <w:rPr>
          <w:rFonts w:ascii="Times New Roman" w:eastAsia="Times New Roman" w:hAnsi="Times New Roman" w:cs="Times New Roman"/>
        </w:rPr>
        <w:t> (as shown on plan).</w:t>
      </w:r>
    </w:p>
    <w:p w14:paraId="15687945" w14:textId="77777777" w:rsidR="00476F8F" w:rsidRPr="006832B8" w:rsidRDefault="00C06011" w:rsidP="00476F8F">
      <w:pPr>
        <w:rPr>
          <w:rFonts w:ascii="Times New Roman" w:eastAsia="Times New Roman" w:hAnsi="Times New Roman" w:cs="Times New Roman"/>
        </w:rPr>
      </w:pPr>
      <w:r>
        <w:rPr>
          <w:rFonts w:ascii="Times New Roman" w:eastAsia="Times New Roman" w:hAnsi="Times New Roman" w:cs="Times New Roman"/>
          <w:noProof/>
        </w:rPr>
      </w:r>
      <w:r w:rsidR="00C06011">
        <w:rPr>
          <w:rFonts w:ascii="Times New Roman" w:eastAsia="Times New Roman" w:hAnsi="Times New Roman" w:cs="Times New Roman"/>
          <w:noProof/>
        </w:rPr>
        <w:pict w14:anchorId="3C4DE1D7">
          <v:rect id="_x0000_i1028" alt="" style="width:451.3pt;height:.05pt;mso-width-percent:0;mso-height-percent:0;mso-width-percent:0;mso-height-percent:0" o:hralign="center" o:hrstd="t" o:hr="t" fillcolor="#a0a0a0" stroked="f"/>
        </w:pict>
      </w:r>
    </w:p>
    <w:p w14:paraId="6400F799" w14:textId="77777777" w:rsidR="00476F8F" w:rsidRPr="006832B8" w:rsidRDefault="00476F8F" w:rsidP="00476F8F">
      <w:pPr>
        <w:spacing w:before="100" w:beforeAutospacing="1" w:after="100" w:afterAutospacing="1"/>
        <w:outlineLvl w:val="2"/>
        <w:rPr>
          <w:rFonts w:ascii="Times New Roman" w:eastAsia="Times New Roman" w:hAnsi="Times New Roman" w:cs="Times New Roman"/>
          <w:b/>
          <w:bCs/>
          <w:sz w:val="27"/>
          <w:szCs w:val="27"/>
        </w:rPr>
      </w:pPr>
      <w:r w:rsidRPr="006832B8">
        <w:rPr>
          <w:rFonts w:ascii="Apple Color Emoji" w:eastAsia="Times New Roman" w:hAnsi="Apple Color Emoji" w:cs="Apple Color Emoji"/>
          <w:b/>
          <w:bCs/>
          <w:sz w:val="27"/>
          <w:szCs w:val="27"/>
        </w:rPr>
        <w:t>🧯</w:t>
      </w:r>
      <w:r w:rsidRPr="006832B8">
        <w:rPr>
          <w:rFonts w:ascii="Times New Roman" w:eastAsia="Times New Roman" w:hAnsi="Times New Roman" w:cs="Times New Roman"/>
          <w:b/>
          <w:bCs/>
          <w:sz w:val="27"/>
          <w:szCs w:val="27"/>
        </w:rPr>
        <w:t> Fire Safety Equipment Placement</w:t>
      </w:r>
    </w:p>
    <w:p w14:paraId="142796E1" w14:textId="77777777" w:rsidR="00476F8F" w:rsidRPr="006832B8" w:rsidRDefault="00476F8F" w:rsidP="00476F8F">
      <w:pPr>
        <w:numPr>
          <w:ilvl w:val="0"/>
          <w:numId w:val="25"/>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b/>
          <w:bCs/>
        </w:rPr>
        <w:t>Fire Alarm Call Points</w:t>
      </w:r>
      <w:r w:rsidRPr="006832B8">
        <w:rPr>
          <w:rFonts w:ascii="Times New Roman" w:eastAsia="Times New Roman" w:hAnsi="Times New Roman" w:cs="Times New Roman"/>
        </w:rPr>
        <w:t>: At all exits (front entrance, rear terrace).</w:t>
      </w:r>
    </w:p>
    <w:p w14:paraId="4DD3F79A" w14:textId="77777777" w:rsidR="00476F8F" w:rsidRPr="006832B8" w:rsidRDefault="00476F8F" w:rsidP="00476F8F">
      <w:pPr>
        <w:numPr>
          <w:ilvl w:val="0"/>
          <w:numId w:val="25"/>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b/>
          <w:bCs/>
        </w:rPr>
        <w:t>Fire Extinguishers</w:t>
      </w:r>
      <w:r w:rsidRPr="006832B8">
        <w:rPr>
          <w:rFonts w:ascii="Times New Roman" w:eastAsia="Times New Roman" w:hAnsi="Times New Roman" w:cs="Times New Roman"/>
        </w:rPr>
        <w:t>:</w:t>
      </w:r>
    </w:p>
    <w:p w14:paraId="57CE9BD2" w14:textId="77777777" w:rsidR="00476F8F" w:rsidRPr="006832B8" w:rsidRDefault="00476F8F" w:rsidP="00476F8F">
      <w:pPr>
        <w:numPr>
          <w:ilvl w:val="1"/>
          <w:numId w:val="25"/>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rPr>
        <w:t>In the </w:t>
      </w:r>
      <w:r w:rsidRPr="006832B8">
        <w:rPr>
          <w:rFonts w:ascii="Times New Roman" w:eastAsia="Times New Roman" w:hAnsi="Times New Roman" w:cs="Times New Roman"/>
          <w:b/>
          <w:bCs/>
        </w:rPr>
        <w:t>Main Hall</w:t>
      </w:r>
      <w:r w:rsidRPr="006832B8">
        <w:rPr>
          <w:rFonts w:ascii="Times New Roman" w:eastAsia="Times New Roman" w:hAnsi="Times New Roman" w:cs="Times New Roman"/>
        </w:rPr>
        <w:t> (near entrances).</w:t>
      </w:r>
    </w:p>
    <w:p w14:paraId="2C3CAF11" w14:textId="77777777" w:rsidR="00476F8F" w:rsidRPr="006832B8" w:rsidRDefault="00476F8F" w:rsidP="00476F8F">
      <w:pPr>
        <w:numPr>
          <w:ilvl w:val="1"/>
          <w:numId w:val="25"/>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rPr>
        <w:t>In the </w:t>
      </w:r>
      <w:r w:rsidRPr="006832B8">
        <w:rPr>
          <w:rFonts w:ascii="Times New Roman" w:eastAsia="Times New Roman" w:hAnsi="Times New Roman" w:cs="Times New Roman"/>
          <w:b/>
          <w:bCs/>
        </w:rPr>
        <w:t>Kitchen</w:t>
      </w:r>
      <w:r w:rsidRPr="006832B8">
        <w:rPr>
          <w:rFonts w:ascii="Times New Roman" w:eastAsia="Times New Roman" w:hAnsi="Times New Roman" w:cs="Times New Roman"/>
        </w:rPr>
        <w:t> (away from cooking sources).</w:t>
      </w:r>
    </w:p>
    <w:p w14:paraId="2F14E89B" w14:textId="77777777" w:rsidR="00476F8F" w:rsidRPr="006832B8" w:rsidRDefault="00476F8F" w:rsidP="00476F8F">
      <w:pPr>
        <w:numPr>
          <w:ilvl w:val="0"/>
          <w:numId w:val="25"/>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b/>
          <w:bCs/>
        </w:rPr>
        <w:t>Fire Exit Signage</w:t>
      </w:r>
      <w:r w:rsidRPr="006832B8">
        <w:rPr>
          <w:rFonts w:ascii="Times New Roman" w:eastAsia="Times New Roman" w:hAnsi="Times New Roman" w:cs="Times New Roman"/>
        </w:rPr>
        <w:t>: Illuminated signs above each exit door.</w:t>
      </w:r>
    </w:p>
    <w:p w14:paraId="502C5C72" w14:textId="77777777" w:rsidR="00476F8F" w:rsidRPr="006832B8" w:rsidRDefault="00C06011" w:rsidP="00476F8F">
      <w:pPr>
        <w:rPr>
          <w:rFonts w:ascii="Times New Roman" w:eastAsia="Times New Roman" w:hAnsi="Times New Roman" w:cs="Times New Roman"/>
        </w:rPr>
      </w:pPr>
      <w:r>
        <w:rPr>
          <w:rFonts w:ascii="Times New Roman" w:eastAsia="Times New Roman" w:hAnsi="Times New Roman" w:cs="Times New Roman"/>
          <w:noProof/>
        </w:rPr>
      </w:r>
      <w:r w:rsidR="00C06011">
        <w:rPr>
          <w:rFonts w:ascii="Times New Roman" w:eastAsia="Times New Roman" w:hAnsi="Times New Roman" w:cs="Times New Roman"/>
          <w:noProof/>
        </w:rPr>
        <w:pict w14:anchorId="5F4DEEA2">
          <v:rect id="_x0000_i1029" alt="" style="width:451.3pt;height:.05pt;mso-width-percent:0;mso-height-percent:0;mso-width-percent:0;mso-height-percent:0" o:hralign="center" o:hrstd="t" o:hr="t" fillcolor="#a0a0a0" stroked="f"/>
        </w:pict>
      </w:r>
    </w:p>
    <w:p w14:paraId="50E36EF5" w14:textId="77777777" w:rsidR="00476F8F" w:rsidRPr="006832B8" w:rsidRDefault="00476F8F" w:rsidP="00476F8F">
      <w:pPr>
        <w:spacing w:before="100" w:beforeAutospacing="1" w:after="100" w:afterAutospacing="1"/>
        <w:outlineLvl w:val="2"/>
        <w:rPr>
          <w:rFonts w:ascii="Times New Roman" w:eastAsia="Times New Roman" w:hAnsi="Times New Roman" w:cs="Times New Roman"/>
          <w:b/>
          <w:bCs/>
          <w:sz w:val="27"/>
          <w:szCs w:val="27"/>
        </w:rPr>
      </w:pPr>
      <w:r w:rsidRPr="006832B8">
        <w:rPr>
          <w:rFonts w:ascii="Apple Color Emoji" w:eastAsia="Times New Roman" w:hAnsi="Apple Color Emoji" w:cs="Apple Color Emoji"/>
          <w:b/>
          <w:bCs/>
          <w:sz w:val="27"/>
          <w:szCs w:val="27"/>
        </w:rPr>
        <w:lastRenderedPageBreak/>
        <w:t>👥</w:t>
      </w:r>
      <w:r w:rsidRPr="006832B8">
        <w:rPr>
          <w:rFonts w:ascii="Times New Roman" w:eastAsia="Times New Roman" w:hAnsi="Times New Roman" w:cs="Times New Roman"/>
          <w:b/>
          <w:bCs/>
          <w:sz w:val="27"/>
          <w:szCs w:val="27"/>
        </w:rPr>
        <w:t> Roles &amp; Responsibilities</w:t>
      </w:r>
    </w:p>
    <w:p w14:paraId="40249C46" w14:textId="77777777" w:rsidR="00476F8F" w:rsidRPr="006832B8" w:rsidRDefault="00476F8F" w:rsidP="00476F8F">
      <w:pPr>
        <w:numPr>
          <w:ilvl w:val="0"/>
          <w:numId w:val="26"/>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b/>
          <w:bCs/>
        </w:rPr>
        <w:t>Fire Warden(s):</w:t>
      </w:r>
    </w:p>
    <w:p w14:paraId="578BF927" w14:textId="77777777" w:rsidR="00476F8F" w:rsidRPr="006832B8" w:rsidRDefault="00476F8F" w:rsidP="00476F8F">
      <w:pPr>
        <w:numPr>
          <w:ilvl w:val="1"/>
          <w:numId w:val="26"/>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rPr>
        <w:t>Sweep all rooms (kitchen, toilets, hall) before exiting.</w:t>
      </w:r>
    </w:p>
    <w:p w14:paraId="2FE23133" w14:textId="77777777" w:rsidR="00476F8F" w:rsidRPr="006832B8" w:rsidRDefault="00476F8F" w:rsidP="00476F8F">
      <w:pPr>
        <w:numPr>
          <w:ilvl w:val="1"/>
          <w:numId w:val="26"/>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rPr>
        <w:t>Report to emergency services upon evacuation.</w:t>
      </w:r>
    </w:p>
    <w:p w14:paraId="138637D0" w14:textId="77777777" w:rsidR="00476F8F" w:rsidRPr="006832B8" w:rsidRDefault="00476F8F" w:rsidP="00476F8F">
      <w:pPr>
        <w:numPr>
          <w:ilvl w:val="0"/>
          <w:numId w:val="26"/>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b/>
          <w:bCs/>
        </w:rPr>
        <w:t>Staff/Volunteers:</w:t>
      </w:r>
    </w:p>
    <w:p w14:paraId="1F17E894" w14:textId="77777777" w:rsidR="00476F8F" w:rsidRPr="006832B8" w:rsidRDefault="00476F8F" w:rsidP="00476F8F">
      <w:pPr>
        <w:numPr>
          <w:ilvl w:val="1"/>
          <w:numId w:val="26"/>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rPr>
        <w:t>Assist persons with reduced mobility or unfamiliar with the premises.</w:t>
      </w:r>
    </w:p>
    <w:p w14:paraId="73422A36" w14:textId="77777777" w:rsidR="00476F8F" w:rsidRPr="006832B8" w:rsidRDefault="00476F8F" w:rsidP="00476F8F">
      <w:pPr>
        <w:numPr>
          <w:ilvl w:val="1"/>
          <w:numId w:val="26"/>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rPr>
        <w:t>Ensure doors are closed (but not locked) to slow fire spread.</w:t>
      </w:r>
    </w:p>
    <w:p w14:paraId="4C5A5F83" w14:textId="77777777" w:rsidR="00476F8F" w:rsidRPr="006832B8" w:rsidRDefault="00C06011" w:rsidP="00476F8F">
      <w:pPr>
        <w:rPr>
          <w:rFonts w:ascii="Times New Roman" w:eastAsia="Times New Roman" w:hAnsi="Times New Roman" w:cs="Times New Roman"/>
        </w:rPr>
      </w:pPr>
      <w:r>
        <w:rPr>
          <w:rFonts w:ascii="Times New Roman" w:eastAsia="Times New Roman" w:hAnsi="Times New Roman" w:cs="Times New Roman"/>
          <w:noProof/>
        </w:rPr>
      </w:r>
      <w:r w:rsidR="00C06011">
        <w:rPr>
          <w:rFonts w:ascii="Times New Roman" w:eastAsia="Times New Roman" w:hAnsi="Times New Roman" w:cs="Times New Roman"/>
          <w:noProof/>
        </w:rPr>
        <w:pict w14:anchorId="69DC6F60">
          <v:rect id="_x0000_i1030" alt="" style="width:451.3pt;height:.05pt;mso-width-percent:0;mso-height-percent:0;mso-width-percent:0;mso-height-percent:0" o:hralign="center" o:hrstd="t" o:hr="t" fillcolor="#a0a0a0" stroked="f"/>
        </w:pict>
      </w:r>
    </w:p>
    <w:p w14:paraId="420F1535" w14:textId="77777777" w:rsidR="00476F8F" w:rsidRPr="006832B8" w:rsidRDefault="00476F8F" w:rsidP="00476F8F">
      <w:pPr>
        <w:spacing w:before="100" w:beforeAutospacing="1" w:after="100" w:afterAutospacing="1"/>
        <w:outlineLvl w:val="2"/>
        <w:rPr>
          <w:rFonts w:ascii="Times New Roman" w:eastAsia="Times New Roman" w:hAnsi="Times New Roman" w:cs="Times New Roman"/>
          <w:b/>
          <w:bCs/>
          <w:sz w:val="27"/>
          <w:szCs w:val="27"/>
        </w:rPr>
      </w:pPr>
      <w:r w:rsidRPr="006832B8">
        <w:rPr>
          <w:rFonts w:ascii="Apple Color Emoji" w:eastAsia="Times New Roman" w:hAnsi="Apple Color Emoji" w:cs="Apple Color Emoji"/>
          <w:b/>
          <w:bCs/>
          <w:sz w:val="27"/>
          <w:szCs w:val="27"/>
        </w:rPr>
        <w:t>✅</w:t>
      </w:r>
      <w:r w:rsidRPr="006832B8">
        <w:rPr>
          <w:rFonts w:ascii="Times New Roman" w:eastAsia="Times New Roman" w:hAnsi="Times New Roman" w:cs="Times New Roman"/>
          <w:b/>
          <w:bCs/>
          <w:sz w:val="27"/>
          <w:szCs w:val="27"/>
        </w:rPr>
        <w:t> Safety Notes</w:t>
      </w:r>
    </w:p>
    <w:p w14:paraId="57AD6C51" w14:textId="77777777" w:rsidR="00476F8F" w:rsidRPr="006832B8" w:rsidRDefault="00476F8F" w:rsidP="00476F8F">
      <w:pPr>
        <w:numPr>
          <w:ilvl w:val="0"/>
          <w:numId w:val="27"/>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rPr>
        <w:t>Keep </w:t>
      </w:r>
      <w:r w:rsidRPr="006832B8">
        <w:rPr>
          <w:rFonts w:ascii="Times New Roman" w:eastAsia="Times New Roman" w:hAnsi="Times New Roman" w:cs="Times New Roman"/>
          <w:b/>
          <w:bCs/>
        </w:rPr>
        <w:t>exit routes clear</w:t>
      </w:r>
      <w:r w:rsidRPr="006832B8">
        <w:rPr>
          <w:rFonts w:ascii="Times New Roman" w:eastAsia="Times New Roman" w:hAnsi="Times New Roman" w:cs="Times New Roman"/>
        </w:rPr>
        <w:t> at all times.</w:t>
      </w:r>
    </w:p>
    <w:p w14:paraId="33214601" w14:textId="77777777" w:rsidR="00476F8F" w:rsidRPr="006832B8" w:rsidRDefault="00476F8F" w:rsidP="00476F8F">
      <w:pPr>
        <w:numPr>
          <w:ilvl w:val="0"/>
          <w:numId w:val="27"/>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b/>
          <w:bCs/>
        </w:rPr>
        <w:t>Do not block</w:t>
      </w:r>
      <w:r w:rsidRPr="006832B8">
        <w:rPr>
          <w:rFonts w:ascii="Times New Roman" w:eastAsia="Times New Roman" w:hAnsi="Times New Roman" w:cs="Times New Roman"/>
        </w:rPr>
        <w:t> access to fire extinguishers or alarm points.</w:t>
      </w:r>
    </w:p>
    <w:p w14:paraId="1E876164" w14:textId="77777777" w:rsidR="00476F8F" w:rsidRPr="006832B8" w:rsidRDefault="00476F8F" w:rsidP="00476F8F">
      <w:pPr>
        <w:numPr>
          <w:ilvl w:val="0"/>
          <w:numId w:val="27"/>
        </w:numPr>
        <w:spacing w:before="100" w:beforeAutospacing="1" w:after="100" w:afterAutospacing="1" w:line="240" w:lineRule="auto"/>
        <w:rPr>
          <w:rFonts w:ascii="Times New Roman" w:eastAsia="Times New Roman" w:hAnsi="Times New Roman" w:cs="Times New Roman"/>
        </w:rPr>
      </w:pPr>
      <w:r w:rsidRPr="006832B8">
        <w:rPr>
          <w:rFonts w:ascii="Times New Roman" w:eastAsia="Times New Roman" w:hAnsi="Times New Roman" w:cs="Times New Roman"/>
        </w:rPr>
        <w:t>All </w:t>
      </w:r>
      <w:r w:rsidRPr="006832B8">
        <w:rPr>
          <w:rFonts w:ascii="Times New Roman" w:eastAsia="Times New Roman" w:hAnsi="Times New Roman" w:cs="Times New Roman"/>
          <w:b/>
          <w:bCs/>
        </w:rPr>
        <w:t>electrical equipment</w:t>
      </w:r>
      <w:r w:rsidRPr="006832B8">
        <w:rPr>
          <w:rFonts w:ascii="Times New Roman" w:eastAsia="Times New Roman" w:hAnsi="Times New Roman" w:cs="Times New Roman"/>
        </w:rPr>
        <w:t> must be turned off when not in use.</w:t>
      </w:r>
    </w:p>
    <w:p w14:paraId="34E196FF" w14:textId="77777777" w:rsidR="009F6AFE" w:rsidRDefault="009F6AFE" w:rsidP="003E4F45">
      <w:pPr>
        <w:spacing w:after="0" w:line="259" w:lineRule="auto"/>
        <w:ind w:left="0" w:firstLine="0"/>
        <w:rPr>
          <w:b/>
          <w:lang w:val="en-US" w:eastAsia="en-US"/>
        </w:rPr>
      </w:pPr>
    </w:p>
    <w:p w14:paraId="67594832" w14:textId="309E9FFD" w:rsidR="00476F8F" w:rsidRDefault="00476F8F">
      <w:pPr>
        <w:spacing w:after="160" w:line="259" w:lineRule="auto"/>
        <w:ind w:left="0" w:firstLine="0"/>
      </w:pPr>
      <w:r>
        <w:br w:type="page"/>
      </w:r>
    </w:p>
    <w:p w14:paraId="3D3274AC" w14:textId="77777777" w:rsidR="001050A8" w:rsidRDefault="001050A8" w:rsidP="001050A8">
      <w:pPr>
        <w:spacing w:after="257" w:line="259" w:lineRule="auto"/>
        <w:ind w:left="1128" w:firstLine="0"/>
      </w:pPr>
      <w:r>
        <w:lastRenderedPageBreak/>
        <w:t xml:space="preserve">                        </w:t>
      </w:r>
      <w:r>
        <w:rPr>
          <w:noProof/>
        </w:rPr>
        <w:t xml:space="preserve">       </w:t>
      </w:r>
      <w:r>
        <w:rPr>
          <w:noProof/>
        </w:rPr>
        <w:drawing>
          <wp:inline distT="0" distB="0" distL="0" distR="0" wp14:anchorId="74F79244" wp14:editId="7159B3A3">
            <wp:extent cx="1657350" cy="1561709"/>
            <wp:effectExtent l="0" t="0" r="0" b="635"/>
            <wp:docPr id="579968952" name="Picture 57996895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968952" name="Picture 579968952" descr="A logo for a company&#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0159" cy="1611471"/>
                    </a:xfrm>
                    <a:prstGeom prst="rect">
                      <a:avLst/>
                    </a:prstGeom>
                  </pic:spPr>
                </pic:pic>
              </a:graphicData>
            </a:graphic>
          </wp:inline>
        </w:drawing>
      </w:r>
    </w:p>
    <w:p w14:paraId="53B2B50A" w14:textId="77777777" w:rsidR="001050A8" w:rsidRDefault="001050A8" w:rsidP="001050A8">
      <w:pPr>
        <w:spacing w:after="213" w:line="264" w:lineRule="auto"/>
        <w:ind w:left="-5"/>
      </w:pPr>
      <w:r>
        <w:rPr>
          <w:b/>
        </w:rPr>
        <w:t xml:space="preserve">HEALTH AND SAFETY POLICY STATEMENT </w:t>
      </w:r>
    </w:p>
    <w:p w14:paraId="09D81036" w14:textId="77777777" w:rsidR="001050A8" w:rsidRDefault="001050A8" w:rsidP="001050A8">
      <w:pPr>
        <w:spacing w:after="211" w:line="264" w:lineRule="auto"/>
        <w:ind w:left="0" w:firstLine="0"/>
      </w:pPr>
      <w:r>
        <w:rPr>
          <w:b/>
        </w:rPr>
        <w:t xml:space="preserve">BEECHWOOD HALL AND RURAL PARK TRUST (the Trust) relating to                                Beechwood Hall and Rural Park (the Hall) </w:t>
      </w:r>
    </w:p>
    <w:p w14:paraId="40F29759" w14:textId="77777777" w:rsidR="001050A8" w:rsidRDefault="001050A8" w:rsidP="001050A8">
      <w:pPr>
        <w:ind w:left="-5"/>
      </w:pPr>
      <w:r>
        <w:t xml:space="preserve">The Trust seeks through this document to carry out all statutory duties under the Health and </w:t>
      </w:r>
    </w:p>
    <w:p w14:paraId="35A4FFDC" w14:textId="77777777" w:rsidR="001050A8" w:rsidRDefault="001050A8" w:rsidP="001050A8">
      <w:pPr>
        <w:ind w:left="-5"/>
      </w:pPr>
      <w:r>
        <w:t xml:space="preserve">Safety at Work etc. Act 1974, to prepare and keep revised a written statement of Health &amp; </w:t>
      </w:r>
    </w:p>
    <w:p w14:paraId="15F85C30" w14:textId="77777777" w:rsidR="001050A8" w:rsidRDefault="001050A8" w:rsidP="001050A8">
      <w:pPr>
        <w:spacing w:after="232"/>
        <w:ind w:left="-5"/>
      </w:pPr>
      <w:r>
        <w:t xml:space="preserve">Safety Policy, which is brought to the notice of all our employees, volunteers, contractors and Hall users. This general policy statement is the commitment of the Trust to comply with current health and safety legislation. </w:t>
      </w:r>
    </w:p>
    <w:p w14:paraId="73F558ED" w14:textId="77777777" w:rsidR="001050A8" w:rsidRDefault="001050A8" w:rsidP="001050A8">
      <w:pPr>
        <w:spacing w:after="228"/>
        <w:ind w:left="-5"/>
      </w:pPr>
      <w:r>
        <w:t xml:space="preserve">It is the responsibility of the Trustees of the Trust, to ensure that the Hall environment is safe and without significant risks to health and safety and meets the appropriate statutory requirements. It is recognised that all employees, volunteers, contractors and Hall users have a vital role to play in the implementation and maintenance of the health and safety programme for the Hall premises. </w:t>
      </w:r>
    </w:p>
    <w:p w14:paraId="266184D8" w14:textId="77777777" w:rsidR="001050A8" w:rsidRDefault="001050A8" w:rsidP="001050A8">
      <w:pPr>
        <w:spacing w:after="238"/>
        <w:ind w:left="-5"/>
      </w:pPr>
      <w:r>
        <w:t xml:space="preserve">Our general policy is </w:t>
      </w:r>
    </w:p>
    <w:p w14:paraId="063218FB" w14:textId="77777777" w:rsidR="001050A8" w:rsidRDefault="001050A8" w:rsidP="001050A8">
      <w:pPr>
        <w:numPr>
          <w:ilvl w:val="0"/>
          <w:numId w:val="28"/>
        </w:numPr>
        <w:spacing w:after="43" w:line="248" w:lineRule="auto"/>
        <w:ind w:hanging="720"/>
      </w:pPr>
      <w:r>
        <w:t xml:space="preserve">To take the necessary actions to enable good standards of health and safety in this organisation; </w:t>
      </w:r>
    </w:p>
    <w:p w14:paraId="4AF505BD" w14:textId="77777777" w:rsidR="001050A8" w:rsidRDefault="001050A8" w:rsidP="001050A8">
      <w:pPr>
        <w:numPr>
          <w:ilvl w:val="0"/>
          <w:numId w:val="28"/>
        </w:numPr>
        <w:spacing w:after="12" w:line="248" w:lineRule="auto"/>
        <w:ind w:hanging="720"/>
      </w:pPr>
      <w:r>
        <w:t xml:space="preserve">Maintain safe and healthy working conditions; </w:t>
      </w:r>
    </w:p>
    <w:p w14:paraId="34E9F21C" w14:textId="77777777" w:rsidR="001050A8" w:rsidRDefault="001050A8" w:rsidP="001050A8">
      <w:pPr>
        <w:numPr>
          <w:ilvl w:val="0"/>
          <w:numId w:val="28"/>
        </w:numPr>
        <w:spacing w:after="12" w:line="248" w:lineRule="auto"/>
        <w:ind w:hanging="720"/>
      </w:pPr>
      <w:r>
        <w:t xml:space="preserve">Prevent accidents and cases of work-related ill health; </w:t>
      </w:r>
    </w:p>
    <w:p w14:paraId="0DF9FCD5" w14:textId="77777777" w:rsidR="001050A8" w:rsidRDefault="001050A8" w:rsidP="001050A8">
      <w:pPr>
        <w:numPr>
          <w:ilvl w:val="0"/>
          <w:numId w:val="28"/>
        </w:numPr>
        <w:spacing w:after="12" w:line="248" w:lineRule="auto"/>
        <w:ind w:hanging="720"/>
      </w:pPr>
      <w:r>
        <w:t xml:space="preserve">Provide adequate control of health and safety risks arising from activities in the Hall; </w:t>
      </w:r>
    </w:p>
    <w:p w14:paraId="4A6536FE" w14:textId="77777777" w:rsidR="001050A8" w:rsidRDefault="001050A8" w:rsidP="001050A8">
      <w:pPr>
        <w:numPr>
          <w:ilvl w:val="0"/>
          <w:numId w:val="28"/>
        </w:numPr>
        <w:spacing w:after="43" w:line="248" w:lineRule="auto"/>
        <w:ind w:hanging="720"/>
      </w:pPr>
      <w:r>
        <w:t xml:space="preserve">Ensure all employees are competent to undertake their tasks and to give them adequate training; </w:t>
      </w:r>
    </w:p>
    <w:p w14:paraId="27FB9048" w14:textId="77777777" w:rsidR="001050A8" w:rsidRDefault="001050A8" w:rsidP="001050A8">
      <w:pPr>
        <w:numPr>
          <w:ilvl w:val="0"/>
          <w:numId w:val="28"/>
        </w:numPr>
        <w:spacing w:after="43" w:line="248" w:lineRule="auto"/>
        <w:ind w:hanging="720"/>
      </w:pPr>
      <w:r>
        <w:t xml:space="preserve">Provide sufficient information, instruction, training and supervision for all employees, volunteers and Hall users; </w:t>
      </w:r>
    </w:p>
    <w:p w14:paraId="78DAE41B" w14:textId="77777777" w:rsidR="001050A8" w:rsidRDefault="001050A8" w:rsidP="001050A8">
      <w:pPr>
        <w:numPr>
          <w:ilvl w:val="0"/>
          <w:numId w:val="28"/>
        </w:numPr>
        <w:spacing w:after="12" w:line="248" w:lineRule="auto"/>
        <w:ind w:hanging="720"/>
      </w:pPr>
      <w:r>
        <w:t xml:space="preserve">Ensure the safe storage, handling, use and control of hazardous/dangerous substances; </w:t>
      </w:r>
    </w:p>
    <w:p w14:paraId="006DEABB" w14:textId="77777777" w:rsidR="001050A8" w:rsidRDefault="001050A8" w:rsidP="001050A8">
      <w:pPr>
        <w:numPr>
          <w:ilvl w:val="0"/>
          <w:numId w:val="28"/>
        </w:numPr>
        <w:spacing w:after="12" w:line="248" w:lineRule="auto"/>
        <w:ind w:hanging="720"/>
      </w:pPr>
      <w:r>
        <w:t xml:space="preserve">Provide and maintain safe plant and work equipment; </w:t>
      </w:r>
    </w:p>
    <w:p w14:paraId="13D2B26C" w14:textId="77777777" w:rsidR="001050A8" w:rsidRDefault="001050A8" w:rsidP="001050A8">
      <w:pPr>
        <w:numPr>
          <w:ilvl w:val="0"/>
          <w:numId w:val="28"/>
        </w:numPr>
        <w:spacing w:after="43" w:line="248" w:lineRule="auto"/>
        <w:ind w:hanging="720"/>
      </w:pPr>
      <w:r>
        <w:t xml:space="preserve">Engage and consult with employees, contractors, volunteers and Hall users as appropriate on health and safety conditions; </w:t>
      </w:r>
    </w:p>
    <w:p w14:paraId="15138C57" w14:textId="77777777" w:rsidR="001050A8" w:rsidRDefault="001050A8" w:rsidP="001050A8">
      <w:pPr>
        <w:numPr>
          <w:ilvl w:val="0"/>
          <w:numId w:val="28"/>
        </w:numPr>
        <w:spacing w:after="12" w:line="248" w:lineRule="auto"/>
        <w:ind w:hanging="720"/>
      </w:pPr>
      <w:r>
        <w:t xml:space="preserve">Provide advice and supervision as appropriate on occupational health issues; </w:t>
      </w:r>
    </w:p>
    <w:p w14:paraId="29FB9FF0" w14:textId="77777777" w:rsidR="001050A8" w:rsidRDefault="001050A8" w:rsidP="001050A8">
      <w:pPr>
        <w:numPr>
          <w:ilvl w:val="0"/>
          <w:numId w:val="28"/>
        </w:numPr>
        <w:spacing w:after="43" w:line="248" w:lineRule="auto"/>
        <w:ind w:hanging="720"/>
      </w:pPr>
      <w:r>
        <w:t xml:space="preserve">Implement emergency procedures including evacuation in case of fire or other significant incident; </w:t>
      </w:r>
    </w:p>
    <w:p w14:paraId="35339078" w14:textId="77777777" w:rsidR="001050A8" w:rsidRDefault="001050A8" w:rsidP="001050A8">
      <w:pPr>
        <w:numPr>
          <w:ilvl w:val="0"/>
          <w:numId w:val="28"/>
        </w:numPr>
        <w:spacing w:after="221" w:line="248" w:lineRule="auto"/>
        <w:ind w:hanging="720"/>
      </w:pPr>
      <w:r>
        <w:t>Ensure sufficient financial resources are available for health, safety and welfare requirements and contingencies.</w:t>
      </w:r>
    </w:p>
    <w:p w14:paraId="163A185C" w14:textId="77777777" w:rsidR="001050A8" w:rsidRDefault="001050A8" w:rsidP="001050A8">
      <w:pPr>
        <w:numPr>
          <w:ilvl w:val="0"/>
          <w:numId w:val="28"/>
        </w:numPr>
        <w:spacing w:after="221" w:line="248" w:lineRule="auto"/>
        <w:ind w:hanging="720"/>
      </w:pPr>
      <w:r>
        <w:t xml:space="preserve">Any hirer/visitor to the hall who comes across any damage must report this immediately to the hall manager </w:t>
      </w:r>
    </w:p>
    <w:p w14:paraId="4DC54B90" w14:textId="77777777" w:rsidR="001050A8" w:rsidRDefault="001050A8" w:rsidP="001050A8">
      <w:pPr>
        <w:numPr>
          <w:ilvl w:val="0"/>
          <w:numId w:val="28"/>
        </w:numPr>
        <w:spacing w:after="221" w:line="248" w:lineRule="auto"/>
        <w:ind w:hanging="720"/>
      </w:pPr>
      <w:r>
        <w:t>All hirers/visitors to the hall must familiarise themselves with the hall plan</w:t>
      </w:r>
    </w:p>
    <w:p w14:paraId="24F0B61C" w14:textId="77777777" w:rsidR="001050A8" w:rsidRDefault="001050A8" w:rsidP="001050A8">
      <w:pPr>
        <w:spacing w:after="253"/>
        <w:ind w:left="-5"/>
      </w:pPr>
      <w:r>
        <w:t xml:space="preserve">The following items are maintained and where appropriate reviewed regularly: </w:t>
      </w:r>
    </w:p>
    <w:p w14:paraId="4187036C" w14:textId="77777777" w:rsidR="001050A8" w:rsidRDefault="001050A8" w:rsidP="001050A8">
      <w:pPr>
        <w:numPr>
          <w:ilvl w:val="0"/>
          <w:numId w:val="28"/>
        </w:numPr>
        <w:spacing w:after="43" w:line="248" w:lineRule="auto"/>
        <w:ind w:hanging="720"/>
      </w:pPr>
      <w:r>
        <w:lastRenderedPageBreak/>
        <w:t>First Aid Box – Responsible person – Hall manager</w:t>
      </w:r>
    </w:p>
    <w:p w14:paraId="739B295D" w14:textId="77777777" w:rsidR="001050A8" w:rsidRDefault="001050A8" w:rsidP="001050A8">
      <w:pPr>
        <w:numPr>
          <w:ilvl w:val="0"/>
          <w:numId w:val="28"/>
        </w:numPr>
        <w:spacing w:after="43" w:line="248" w:lineRule="auto"/>
        <w:ind w:hanging="720"/>
      </w:pPr>
      <w:r>
        <w:t>Risk Assessments – Responsible person – Hall manager</w:t>
      </w:r>
    </w:p>
    <w:p w14:paraId="228EBA8A" w14:textId="77777777" w:rsidR="001050A8" w:rsidRDefault="001050A8" w:rsidP="001050A8">
      <w:pPr>
        <w:numPr>
          <w:ilvl w:val="0"/>
          <w:numId w:val="28"/>
        </w:numPr>
        <w:spacing w:after="43" w:line="248" w:lineRule="auto"/>
        <w:ind w:hanging="720"/>
      </w:pPr>
      <w:r>
        <w:t>Insurance – Responsible person – Hamsey Parish Clerk</w:t>
      </w:r>
    </w:p>
    <w:p w14:paraId="58970D62" w14:textId="77777777" w:rsidR="001050A8" w:rsidRDefault="001050A8" w:rsidP="001050A8">
      <w:pPr>
        <w:numPr>
          <w:ilvl w:val="0"/>
          <w:numId w:val="28"/>
        </w:numPr>
        <w:spacing w:after="43" w:line="248" w:lineRule="auto"/>
        <w:ind w:hanging="720"/>
      </w:pPr>
      <w:r>
        <w:t>Information (including Hiring Terms and Conditions) for hirers – Responsible person – Hall manager</w:t>
      </w:r>
    </w:p>
    <w:p w14:paraId="35E94CDB" w14:textId="77777777" w:rsidR="001050A8" w:rsidRDefault="001050A8" w:rsidP="001050A8">
      <w:pPr>
        <w:numPr>
          <w:ilvl w:val="0"/>
          <w:numId w:val="28"/>
        </w:numPr>
        <w:spacing w:after="221" w:line="248" w:lineRule="auto"/>
        <w:ind w:hanging="720"/>
      </w:pPr>
      <w:r>
        <w:t>Health and Safety Policy – Responsible person – Hall manager</w:t>
      </w:r>
    </w:p>
    <w:p w14:paraId="523648BF" w14:textId="77777777" w:rsidR="001050A8" w:rsidRDefault="001050A8" w:rsidP="001050A8">
      <w:pPr>
        <w:numPr>
          <w:ilvl w:val="0"/>
          <w:numId w:val="28"/>
        </w:numPr>
        <w:spacing w:after="221" w:line="248" w:lineRule="auto"/>
        <w:ind w:hanging="720"/>
      </w:pPr>
      <w:r>
        <w:t>Information to contractors – Responsible person – Hall manager</w:t>
      </w:r>
    </w:p>
    <w:p w14:paraId="0791A367" w14:textId="77777777" w:rsidR="001050A8" w:rsidRDefault="001050A8" w:rsidP="001050A8">
      <w:pPr>
        <w:numPr>
          <w:ilvl w:val="0"/>
          <w:numId w:val="28"/>
        </w:numPr>
        <w:spacing w:after="221" w:line="248" w:lineRule="auto"/>
        <w:ind w:hanging="720"/>
      </w:pPr>
      <w:r>
        <w:t>Fire check and precautions – Responsible person – Hall manager</w:t>
      </w:r>
    </w:p>
    <w:p w14:paraId="79365BFD" w14:textId="77777777" w:rsidR="001050A8" w:rsidRDefault="001050A8" w:rsidP="001050A8">
      <w:pPr>
        <w:numPr>
          <w:ilvl w:val="0"/>
          <w:numId w:val="28"/>
        </w:numPr>
        <w:spacing w:after="221" w:line="248" w:lineRule="auto"/>
        <w:ind w:hanging="720"/>
      </w:pPr>
      <w:r>
        <w:t>Accident reporting – Responsible person – Hall manager</w:t>
      </w:r>
    </w:p>
    <w:p w14:paraId="3573F43E" w14:textId="77777777" w:rsidR="001050A8" w:rsidRDefault="001050A8" w:rsidP="001050A8">
      <w:pPr>
        <w:pStyle w:val="Heading1"/>
        <w:spacing w:after="218"/>
        <w:ind w:left="-5"/>
      </w:pPr>
      <w:r>
        <w:t xml:space="preserve">Mitigation of Risk </w:t>
      </w:r>
    </w:p>
    <w:p w14:paraId="3C6DC7C3" w14:textId="77777777" w:rsidR="001050A8" w:rsidRDefault="001050A8" w:rsidP="001050A8">
      <w:pPr>
        <w:spacing w:after="254"/>
        <w:ind w:left="-5"/>
      </w:pPr>
      <w:r>
        <w:t xml:space="preserve">To mitigate risk the Trustees have taken the following steps: </w:t>
      </w:r>
    </w:p>
    <w:p w14:paraId="5A956A7E" w14:textId="77777777" w:rsidR="001050A8" w:rsidRDefault="001050A8" w:rsidP="001050A8">
      <w:pPr>
        <w:numPr>
          <w:ilvl w:val="0"/>
          <w:numId w:val="29"/>
        </w:numPr>
        <w:spacing w:after="43" w:line="248" w:lineRule="auto"/>
        <w:ind w:hanging="720"/>
      </w:pPr>
      <w:r>
        <w:t xml:space="preserve">To carry out a full risk assessment every two years or sooner if deemed necessary by the committee. </w:t>
      </w:r>
    </w:p>
    <w:p w14:paraId="312337C5" w14:textId="77777777" w:rsidR="001050A8" w:rsidRDefault="001050A8" w:rsidP="001050A8">
      <w:pPr>
        <w:numPr>
          <w:ilvl w:val="0"/>
          <w:numId w:val="29"/>
        </w:numPr>
        <w:spacing w:after="43" w:line="248" w:lineRule="auto"/>
        <w:ind w:hanging="720"/>
      </w:pPr>
      <w:r>
        <w:t xml:space="preserve">Ensure that there is a copy of the Health and Safety policy located in the hall. </w:t>
      </w:r>
    </w:p>
    <w:p w14:paraId="2F1F4BCC" w14:textId="77777777" w:rsidR="001050A8" w:rsidRDefault="001050A8" w:rsidP="001050A8">
      <w:pPr>
        <w:numPr>
          <w:ilvl w:val="0"/>
          <w:numId w:val="29"/>
        </w:numPr>
        <w:spacing w:after="226" w:line="248" w:lineRule="auto"/>
        <w:ind w:hanging="720"/>
      </w:pPr>
      <w:r>
        <w:t xml:space="preserve">Ensure that all hirers are made aware of the Health and Safety Policy and the Fire Evacuation Procedures (Appendix 1). </w:t>
      </w:r>
    </w:p>
    <w:p w14:paraId="5EAB92AC" w14:textId="77777777" w:rsidR="001050A8" w:rsidRDefault="001050A8" w:rsidP="001050A8">
      <w:pPr>
        <w:pStyle w:val="Heading1"/>
        <w:spacing w:after="223"/>
        <w:ind w:left="-5"/>
      </w:pPr>
      <w:r>
        <w:t>Prevention of Fire</w:t>
      </w:r>
      <w:r>
        <w:rPr>
          <w:b w:val="0"/>
        </w:rPr>
        <w:t xml:space="preserve"> </w:t>
      </w:r>
    </w:p>
    <w:p w14:paraId="7726A7D9" w14:textId="77777777" w:rsidR="001050A8" w:rsidRDefault="001050A8" w:rsidP="001050A8">
      <w:pPr>
        <w:spacing w:after="252"/>
        <w:ind w:left="-5"/>
      </w:pPr>
      <w:r>
        <w:t xml:space="preserve">The Trustees have appointed a Fire Safety Officer: Marie Owen. The purpose of this appointment is to reduce the risk and prevent a fire occurring. The Fire Safety Officer carries out the following activities: </w:t>
      </w:r>
    </w:p>
    <w:p w14:paraId="21022818" w14:textId="77777777" w:rsidR="001050A8" w:rsidRDefault="001050A8" w:rsidP="001050A8">
      <w:pPr>
        <w:numPr>
          <w:ilvl w:val="0"/>
          <w:numId w:val="30"/>
        </w:numPr>
        <w:spacing w:after="43" w:line="248" w:lineRule="auto"/>
        <w:ind w:hanging="720"/>
      </w:pPr>
      <w:r>
        <w:t xml:space="preserve">A fire risk assessment (as part of the overall risk assessment) </w:t>
      </w:r>
    </w:p>
    <w:p w14:paraId="6AC8E8B9" w14:textId="77777777" w:rsidR="001050A8" w:rsidRDefault="001050A8" w:rsidP="001050A8">
      <w:pPr>
        <w:numPr>
          <w:ilvl w:val="0"/>
          <w:numId w:val="30"/>
        </w:numPr>
        <w:spacing w:after="43" w:line="248" w:lineRule="auto"/>
        <w:ind w:hanging="720"/>
      </w:pPr>
      <w:r>
        <w:t xml:space="preserve">Precautions to be put in place where necessary and where it is reasonable to do so </w:t>
      </w:r>
    </w:p>
    <w:p w14:paraId="3894F067" w14:textId="77777777" w:rsidR="001050A8" w:rsidRDefault="001050A8" w:rsidP="001050A8">
      <w:pPr>
        <w:numPr>
          <w:ilvl w:val="0"/>
          <w:numId w:val="30"/>
        </w:numPr>
        <w:spacing w:after="43" w:line="248" w:lineRule="auto"/>
        <w:ind w:hanging="720"/>
      </w:pPr>
      <w:r>
        <w:t xml:space="preserve">Ongoing checks of fire safety equipment, exits and alarms </w:t>
      </w:r>
    </w:p>
    <w:p w14:paraId="44D7682C" w14:textId="77777777" w:rsidR="001050A8" w:rsidRDefault="001050A8" w:rsidP="001050A8">
      <w:pPr>
        <w:numPr>
          <w:ilvl w:val="0"/>
          <w:numId w:val="30"/>
        </w:numPr>
        <w:spacing w:after="226" w:line="248" w:lineRule="auto"/>
        <w:ind w:hanging="720"/>
      </w:pPr>
      <w:r>
        <w:t xml:space="preserve">Ongoing checks on emergency battery backup lighting </w:t>
      </w:r>
    </w:p>
    <w:p w14:paraId="16C44823" w14:textId="77777777" w:rsidR="001050A8" w:rsidRDefault="001050A8" w:rsidP="001050A8">
      <w:pPr>
        <w:spacing w:after="253"/>
        <w:ind w:left="-5"/>
      </w:pPr>
      <w:r>
        <w:t xml:space="preserve">Hazards that must not be used in the Hall are: </w:t>
      </w:r>
    </w:p>
    <w:p w14:paraId="03102CA1" w14:textId="77777777" w:rsidR="001050A8" w:rsidRDefault="001050A8" w:rsidP="001050A8">
      <w:pPr>
        <w:numPr>
          <w:ilvl w:val="0"/>
          <w:numId w:val="30"/>
        </w:numPr>
        <w:spacing w:after="43" w:line="248" w:lineRule="auto"/>
        <w:ind w:hanging="720"/>
      </w:pPr>
      <w:r>
        <w:t>Flammable liquids and substances</w:t>
      </w:r>
    </w:p>
    <w:p w14:paraId="1E8CBBA9" w14:textId="77777777" w:rsidR="001050A8" w:rsidRDefault="001050A8" w:rsidP="001050A8">
      <w:pPr>
        <w:numPr>
          <w:ilvl w:val="0"/>
          <w:numId w:val="30"/>
        </w:numPr>
        <w:spacing w:after="226" w:line="248" w:lineRule="auto"/>
        <w:ind w:hanging="720"/>
      </w:pPr>
      <w:r>
        <w:t xml:space="preserve">Electrical or other portable heating appliances </w:t>
      </w:r>
    </w:p>
    <w:p w14:paraId="18080B74" w14:textId="77777777" w:rsidR="001050A8" w:rsidRDefault="001050A8" w:rsidP="001050A8">
      <w:pPr>
        <w:spacing w:after="246"/>
        <w:ind w:left="-5"/>
      </w:pPr>
      <w:r>
        <w:t xml:space="preserve">Preventative and protective measures must be taken in accordance with the Health and Safety Policy as follows: </w:t>
      </w:r>
    </w:p>
    <w:p w14:paraId="07AC2F72" w14:textId="77777777" w:rsidR="001050A8" w:rsidRDefault="001050A8" w:rsidP="001050A8">
      <w:pPr>
        <w:numPr>
          <w:ilvl w:val="0"/>
          <w:numId w:val="30"/>
        </w:numPr>
        <w:spacing w:after="43" w:line="248" w:lineRule="auto"/>
        <w:ind w:hanging="720"/>
      </w:pPr>
      <w:r>
        <w:t xml:space="preserve">Smoking, E-cigarettes and vaping is forbidden inside the Hall </w:t>
      </w:r>
    </w:p>
    <w:p w14:paraId="73A4D4C5" w14:textId="77777777" w:rsidR="001050A8" w:rsidRDefault="001050A8" w:rsidP="001050A8">
      <w:pPr>
        <w:numPr>
          <w:ilvl w:val="0"/>
          <w:numId w:val="30"/>
        </w:numPr>
        <w:spacing w:after="43" w:line="248" w:lineRule="auto"/>
        <w:ind w:hanging="720"/>
      </w:pPr>
      <w:r>
        <w:t>Inflammable substances must either be replaced or when this is impossible measures taken to control the risk</w:t>
      </w:r>
    </w:p>
    <w:p w14:paraId="158377CA" w14:textId="77777777" w:rsidR="001050A8" w:rsidRDefault="001050A8" w:rsidP="001050A8">
      <w:pPr>
        <w:numPr>
          <w:ilvl w:val="0"/>
          <w:numId w:val="30"/>
        </w:numPr>
        <w:spacing w:after="43" w:line="248" w:lineRule="auto"/>
        <w:ind w:hanging="720"/>
      </w:pPr>
      <w:r>
        <w:t>Storage of combustible material near a source of ignition is not permitted</w:t>
      </w:r>
    </w:p>
    <w:p w14:paraId="6F973B59" w14:textId="77777777" w:rsidR="001050A8" w:rsidRDefault="001050A8" w:rsidP="001050A8">
      <w:pPr>
        <w:numPr>
          <w:ilvl w:val="0"/>
          <w:numId w:val="30"/>
        </w:numPr>
        <w:spacing w:after="43" w:line="248" w:lineRule="auto"/>
        <w:ind w:hanging="720"/>
      </w:pPr>
      <w:r>
        <w:t>Emergency exit and routes to them must be kept clear at all times</w:t>
      </w:r>
    </w:p>
    <w:p w14:paraId="17CCC3AA" w14:textId="77777777" w:rsidR="001050A8" w:rsidRDefault="001050A8" w:rsidP="001050A8">
      <w:pPr>
        <w:numPr>
          <w:ilvl w:val="0"/>
          <w:numId w:val="30"/>
        </w:numPr>
        <w:spacing w:after="43" w:line="248" w:lineRule="auto"/>
        <w:ind w:hanging="720"/>
      </w:pPr>
      <w:r>
        <w:t>Appropriate Fire Fighting Equipment is provided</w:t>
      </w:r>
    </w:p>
    <w:p w14:paraId="257B0DD4" w14:textId="77777777" w:rsidR="001050A8" w:rsidRDefault="001050A8" w:rsidP="001050A8">
      <w:pPr>
        <w:numPr>
          <w:ilvl w:val="0"/>
          <w:numId w:val="30"/>
        </w:numPr>
        <w:spacing w:after="43" w:line="248" w:lineRule="auto"/>
        <w:ind w:hanging="720"/>
      </w:pPr>
      <w:r>
        <w:t>Fire Equipment is maintained and checked annually</w:t>
      </w:r>
    </w:p>
    <w:p w14:paraId="7CCE32E9" w14:textId="77777777" w:rsidR="001050A8" w:rsidRDefault="001050A8" w:rsidP="001050A8">
      <w:pPr>
        <w:numPr>
          <w:ilvl w:val="0"/>
          <w:numId w:val="30"/>
        </w:numPr>
        <w:spacing w:after="43" w:line="248" w:lineRule="auto"/>
        <w:ind w:hanging="720"/>
      </w:pPr>
      <w:r>
        <w:t>Others including hirers and volunteers have access to the Health and safety policy</w:t>
      </w:r>
    </w:p>
    <w:p w14:paraId="0D841DFE" w14:textId="77777777" w:rsidR="001050A8" w:rsidRDefault="001050A8" w:rsidP="001050A8">
      <w:pPr>
        <w:numPr>
          <w:ilvl w:val="0"/>
          <w:numId w:val="30"/>
        </w:numPr>
        <w:spacing w:after="231" w:line="248" w:lineRule="auto"/>
        <w:ind w:hanging="720"/>
      </w:pPr>
      <w:r>
        <w:t xml:space="preserve">Ensure that there is statutory luminous signage above all emergency exit doors </w:t>
      </w:r>
    </w:p>
    <w:p w14:paraId="207F4ACE" w14:textId="77777777" w:rsidR="001050A8" w:rsidRDefault="001050A8" w:rsidP="001050A8">
      <w:pPr>
        <w:pStyle w:val="Heading1"/>
        <w:ind w:left="-5"/>
      </w:pPr>
      <w:r>
        <w:lastRenderedPageBreak/>
        <w:t>Important issues associated with health and safety in Beechwood Hall</w:t>
      </w:r>
      <w:r>
        <w:rPr>
          <w:b w:val="0"/>
        </w:rPr>
        <w:t xml:space="preserve"> </w:t>
      </w:r>
      <w:r>
        <w:t>Working Alone</w:t>
      </w:r>
      <w:r>
        <w:rPr>
          <w:b w:val="0"/>
        </w:rPr>
        <w:t xml:space="preserve"> </w:t>
      </w:r>
    </w:p>
    <w:p w14:paraId="4E6576C9" w14:textId="77777777" w:rsidR="001050A8" w:rsidRDefault="001050A8" w:rsidP="001050A8">
      <w:pPr>
        <w:spacing w:after="113"/>
        <w:ind w:left="-5"/>
      </w:pPr>
      <w:r>
        <w:t xml:space="preserve">Volunteers, hirers, contractors or workers should not work on the property if they are using ladders, chemicals or equipment that might pose a danger. In any event an assessment of risk should be made and appropriate steps taken to mitigate or eliminate such risks. A mobile phone and telephone number of someone who can administer first aid should be available. </w:t>
      </w:r>
    </w:p>
    <w:p w14:paraId="258ACE78" w14:textId="77777777" w:rsidR="001050A8" w:rsidRDefault="001050A8" w:rsidP="001050A8">
      <w:pPr>
        <w:spacing w:after="0" w:line="259" w:lineRule="auto"/>
        <w:ind w:left="0" w:firstLine="0"/>
      </w:pPr>
      <w:r>
        <w:rPr>
          <w:b/>
          <w:i/>
        </w:rPr>
        <w:t xml:space="preserve"> </w:t>
      </w:r>
    </w:p>
    <w:p w14:paraId="591F9614" w14:textId="77777777" w:rsidR="001050A8" w:rsidRDefault="001050A8" w:rsidP="001050A8">
      <w:pPr>
        <w:pStyle w:val="Heading1"/>
        <w:ind w:left="-5"/>
      </w:pPr>
      <w:r>
        <w:t>Children</w:t>
      </w:r>
      <w:r>
        <w:rPr>
          <w:b w:val="0"/>
        </w:rPr>
        <w:t xml:space="preserve"> </w:t>
      </w:r>
    </w:p>
    <w:p w14:paraId="2BCD57DB" w14:textId="77777777" w:rsidR="001050A8" w:rsidRDefault="001050A8" w:rsidP="001050A8">
      <w:pPr>
        <w:spacing w:after="113"/>
        <w:ind w:left="-5"/>
      </w:pPr>
      <w:r>
        <w:t xml:space="preserve">Minors under the age of 18 must be accompanied and adequately supervised by an adult at all times. It is the responsibility of hirers of the hall or carers of children using the Hall or Park to ensure adequate supervision at all times.  </w:t>
      </w:r>
    </w:p>
    <w:p w14:paraId="7FB0372F" w14:textId="77777777" w:rsidR="001050A8" w:rsidRDefault="001050A8" w:rsidP="001050A8">
      <w:pPr>
        <w:spacing w:after="113"/>
        <w:ind w:left="-5"/>
      </w:pPr>
      <w:r>
        <w:t xml:space="preserve">Children under the age of 12 are not permitted in the kitchen. This is to avoid the risk of scalds, burns cuts and other injuries occurring. </w:t>
      </w:r>
    </w:p>
    <w:p w14:paraId="264202FB" w14:textId="77777777" w:rsidR="001050A8" w:rsidRDefault="001050A8" w:rsidP="001050A8">
      <w:pPr>
        <w:spacing w:after="113"/>
        <w:ind w:left="-5"/>
      </w:pPr>
      <w:r>
        <w:t xml:space="preserve">All users of the Hall must comply with the Hall’s Children’s and Vulnerable Person’s Policy available on the Hall’s website.  </w:t>
      </w:r>
    </w:p>
    <w:p w14:paraId="4D79293B" w14:textId="77777777" w:rsidR="001050A8" w:rsidRDefault="001050A8" w:rsidP="001050A8">
      <w:pPr>
        <w:pStyle w:val="Heading1"/>
        <w:ind w:left="-5"/>
      </w:pPr>
      <w:r>
        <w:t>Electrical safety</w:t>
      </w:r>
      <w:r>
        <w:rPr>
          <w:b w:val="0"/>
        </w:rPr>
        <w:t xml:space="preserve"> </w:t>
      </w:r>
    </w:p>
    <w:p w14:paraId="3C2F924D" w14:textId="77777777" w:rsidR="001050A8" w:rsidRDefault="001050A8" w:rsidP="001050A8">
      <w:pPr>
        <w:spacing w:after="287"/>
        <w:ind w:left="-5"/>
      </w:pPr>
      <w:r>
        <w:t xml:space="preserve">The following must be adhered to: </w:t>
      </w:r>
    </w:p>
    <w:p w14:paraId="080C73F6" w14:textId="77777777" w:rsidR="001050A8" w:rsidRDefault="001050A8" w:rsidP="001050A8">
      <w:pPr>
        <w:numPr>
          <w:ilvl w:val="0"/>
          <w:numId w:val="31"/>
        </w:numPr>
        <w:spacing w:after="12" w:line="248" w:lineRule="auto"/>
        <w:ind w:hanging="720"/>
      </w:pPr>
      <w:r>
        <w:t xml:space="preserve">Electrical appliances must not be left unsupervised when in operation; </w:t>
      </w:r>
    </w:p>
    <w:p w14:paraId="60C94BA1" w14:textId="77777777" w:rsidR="001050A8" w:rsidRDefault="001050A8" w:rsidP="001050A8">
      <w:pPr>
        <w:numPr>
          <w:ilvl w:val="0"/>
          <w:numId w:val="31"/>
        </w:numPr>
        <w:spacing w:after="12" w:line="248" w:lineRule="auto"/>
        <w:ind w:hanging="720"/>
      </w:pPr>
      <w:r>
        <w:t xml:space="preserve">Plug sockets must not be overloaded; </w:t>
      </w:r>
    </w:p>
    <w:p w14:paraId="25674039" w14:textId="77777777" w:rsidR="001050A8" w:rsidRDefault="001050A8" w:rsidP="001050A8">
      <w:pPr>
        <w:numPr>
          <w:ilvl w:val="0"/>
          <w:numId w:val="31"/>
        </w:numPr>
        <w:spacing w:after="11" w:line="248" w:lineRule="auto"/>
        <w:ind w:hanging="720"/>
      </w:pPr>
      <w:r>
        <w:t xml:space="preserve">The user/hirer are responsible for ensuring that all electrical appliance brought on to the Hall’s premises meet safety standards as required by law; </w:t>
      </w:r>
    </w:p>
    <w:p w14:paraId="0517914B" w14:textId="77777777" w:rsidR="001050A8" w:rsidRDefault="001050A8" w:rsidP="001050A8">
      <w:pPr>
        <w:numPr>
          <w:ilvl w:val="0"/>
          <w:numId w:val="31"/>
        </w:numPr>
        <w:spacing w:after="11" w:line="248" w:lineRule="auto"/>
        <w:ind w:hanging="720"/>
      </w:pPr>
      <w:r>
        <w:t xml:space="preserve">Electrical equipment showing signs of damage, exposure of components, water damage etc. should not be touched or operated; </w:t>
      </w:r>
    </w:p>
    <w:p w14:paraId="742DA1C4" w14:textId="77777777" w:rsidR="001050A8" w:rsidRDefault="001050A8" w:rsidP="001050A8">
      <w:pPr>
        <w:numPr>
          <w:ilvl w:val="0"/>
          <w:numId w:val="31"/>
        </w:numPr>
        <w:spacing w:after="11" w:line="248" w:lineRule="auto"/>
        <w:ind w:hanging="720"/>
      </w:pPr>
      <w:r>
        <w:t xml:space="preserve">Users have a responsibility to ensure that all electrical appliances are shut off when leaving the Hall; </w:t>
      </w:r>
    </w:p>
    <w:p w14:paraId="15A3CCE6" w14:textId="77777777" w:rsidR="001050A8" w:rsidRDefault="001050A8" w:rsidP="001050A8">
      <w:pPr>
        <w:numPr>
          <w:ilvl w:val="0"/>
          <w:numId w:val="31"/>
        </w:numPr>
        <w:spacing w:after="12" w:line="248" w:lineRule="auto"/>
        <w:ind w:hanging="720"/>
      </w:pPr>
      <w:r>
        <w:t xml:space="preserve">Trailing wires or cables are a trip hazard and should be taped down </w:t>
      </w:r>
    </w:p>
    <w:p w14:paraId="47F84E39" w14:textId="77777777" w:rsidR="001050A8" w:rsidRDefault="001050A8" w:rsidP="001050A8">
      <w:pPr>
        <w:numPr>
          <w:ilvl w:val="0"/>
          <w:numId w:val="31"/>
        </w:numPr>
        <w:spacing w:after="264" w:line="248" w:lineRule="auto"/>
        <w:ind w:hanging="720"/>
      </w:pPr>
      <w:r>
        <w:t xml:space="preserve">Carry out Portable Appliance Testing (PAT) at least every two years.  </w:t>
      </w:r>
    </w:p>
    <w:p w14:paraId="1BDDC32A" w14:textId="77777777" w:rsidR="001050A8" w:rsidRDefault="001050A8" w:rsidP="001050A8">
      <w:pPr>
        <w:pStyle w:val="Heading1"/>
        <w:spacing w:after="256"/>
        <w:ind w:left="-5"/>
      </w:pPr>
      <w:r>
        <w:t>Housekeeping</w:t>
      </w:r>
      <w:r>
        <w:rPr>
          <w:b w:val="0"/>
        </w:rPr>
        <w:t xml:space="preserve"> </w:t>
      </w:r>
    </w:p>
    <w:p w14:paraId="2594EFA9" w14:textId="77777777" w:rsidR="001050A8" w:rsidRDefault="001050A8" w:rsidP="001050A8">
      <w:pPr>
        <w:spacing w:after="108"/>
        <w:ind w:left="-5"/>
      </w:pPr>
      <w:r>
        <w:t xml:space="preserve">The Hall is cleaned and safety checked on a regular basis. However, every user has a responsibility to ensure that the Hall is left clean and tidy. The Trustees cannot guarantee that the Hall will be cleaned between each use. </w:t>
      </w:r>
    </w:p>
    <w:p w14:paraId="5DBAF238" w14:textId="77777777" w:rsidR="001050A8" w:rsidRDefault="001050A8" w:rsidP="001050A8">
      <w:pPr>
        <w:spacing w:after="113"/>
        <w:ind w:left="-5"/>
      </w:pPr>
      <w:r>
        <w:t xml:space="preserve">Hall users must remove all of their waste and recyclable items into the appropriate bins in the carpark. Any major spillage, damage or accident should be reported to the Hall Manager. Food, drink and perishable items must be taken away at the end of each hire. </w:t>
      </w:r>
    </w:p>
    <w:p w14:paraId="67EB47A7" w14:textId="77777777" w:rsidR="001050A8" w:rsidRDefault="001050A8" w:rsidP="001050A8">
      <w:pPr>
        <w:spacing w:after="105"/>
        <w:ind w:left="-5"/>
      </w:pPr>
      <w:r>
        <w:t xml:space="preserve">The paths outside and frontage of the Hall must be kept clear and free of litter. </w:t>
      </w:r>
    </w:p>
    <w:p w14:paraId="4828AE6E" w14:textId="77777777" w:rsidR="001050A8" w:rsidRDefault="001050A8" w:rsidP="001050A8">
      <w:pPr>
        <w:pStyle w:val="Heading1"/>
        <w:ind w:left="-5"/>
      </w:pPr>
      <w:r>
        <w:t>Noise</w:t>
      </w:r>
      <w:r>
        <w:rPr>
          <w:b w:val="0"/>
        </w:rPr>
        <w:t xml:space="preserve"> </w:t>
      </w:r>
    </w:p>
    <w:p w14:paraId="5BB886DA" w14:textId="77777777" w:rsidR="001050A8" w:rsidRDefault="001050A8" w:rsidP="001050A8">
      <w:pPr>
        <w:spacing w:after="108"/>
        <w:ind w:left="-5"/>
      </w:pPr>
      <w:r>
        <w:t xml:space="preserve">Any form of music or entertainment must be kept to an acceptable level. Users should also be considerate when leaving the hall.  The Hall licence permits music to be played until 11pm only. </w:t>
      </w:r>
    </w:p>
    <w:p w14:paraId="511A51AE" w14:textId="77777777" w:rsidR="001050A8" w:rsidRDefault="001050A8" w:rsidP="001050A8">
      <w:pPr>
        <w:pStyle w:val="Heading1"/>
        <w:ind w:left="-5"/>
      </w:pPr>
      <w:r>
        <w:t>Parking</w:t>
      </w:r>
      <w:r>
        <w:rPr>
          <w:b w:val="0"/>
        </w:rPr>
        <w:t xml:space="preserve"> </w:t>
      </w:r>
    </w:p>
    <w:p w14:paraId="79BC5D0B" w14:textId="77777777" w:rsidR="001050A8" w:rsidRDefault="001050A8" w:rsidP="001050A8">
      <w:pPr>
        <w:spacing w:after="113"/>
        <w:ind w:left="-5"/>
      </w:pPr>
      <w:r>
        <w:t xml:space="preserve">Parking outside the Hall is limited. Please do not obstruct driveways or block the road. Parking in the local area is carried out at the users’ risk.  </w:t>
      </w:r>
    </w:p>
    <w:p w14:paraId="4A4A7139" w14:textId="77777777" w:rsidR="001050A8" w:rsidRDefault="001050A8" w:rsidP="001050A8">
      <w:pPr>
        <w:pStyle w:val="Heading1"/>
        <w:ind w:left="-5"/>
      </w:pPr>
      <w:r>
        <w:t xml:space="preserve">Accident Reporting Procedure </w:t>
      </w:r>
      <w:r>
        <w:rPr>
          <w:b w:val="0"/>
          <w:color w:val="FF0000"/>
        </w:rPr>
        <w:t xml:space="preserve"> </w:t>
      </w:r>
    </w:p>
    <w:p w14:paraId="24E665DC" w14:textId="77777777" w:rsidR="001050A8" w:rsidRDefault="001050A8" w:rsidP="001050A8">
      <w:pPr>
        <w:spacing w:after="113"/>
        <w:ind w:left="-5"/>
      </w:pPr>
      <w:r>
        <w:t xml:space="preserve">Accident Report Forms are available in the kitchen. Employees, contractors, volunteers or hirers must record any accident occurring during use of the hall. To ensure that personal data is kept confidential, individual records are removed and held separately by the Secretary to the Trustees. The cause of accidents will be investigated so as to reduce the risk of reoccurrence. </w:t>
      </w:r>
    </w:p>
    <w:p w14:paraId="35DE6DB5" w14:textId="77777777" w:rsidR="001050A8" w:rsidRDefault="001050A8" w:rsidP="001050A8">
      <w:pPr>
        <w:spacing w:after="281"/>
        <w:ind w:left="-5"/>
      </w:pPr>
      <w:r>
        <w:lastRenderedPageBreak/>
        <w:t xml:space="preserve">The following must be reported: </w:t>
      </w:r>
    </w:p>
    <w:p w14:paraId="312388DA" w14:textId="77777777" w:rsidR="001050A8" w:rsidRDefault="001050A8" w:rsidP="001050A8">
      <w:pPr>
        <w:numPr>
          <w:ilvl w:val="0"/>
          <w:numId w:val="32"/>
        </w:numPr>
        <w:spacing w:after="12" w:line="248" w:lineRule="auto"/>
        <w:ind w:hanging="720"/>
      </w:pPr>
      <w:r>
        <w:t xml:space="preserve">A Death  </w:t>
      </w:r>
    </w:p>
    <w:p w14:paraId="3B45F3B4" w14:textId="77777777" w:rsidR="001050A8" w:rsidRDefault="001050A8" w:rsidP="001050A8">
      <w:pPr>
        <w:numPr>
          <w:ilvl w:val="0"/>
          <w:numId w:val="32"/>
        </w:numPr>
        <w:spacing w:after="43" w:line="248" w:lineRule="auto"/>
        <w:ind w:hanging="720"/>
      </w:pPr>
      <w:r>
        <w:t xml:space="preserve">Any injury to person regardless of seriousness to the individual </w:t>
      </w:r>
    </w:p>
    <w:p w14:paraId="05A3186F" w14:textId="77777777" w:rsidR="001050A8" w:rsidRDefault="001050A8" w:rsidP="001050A8">
      <w:pPr>
        <w:numPr>
          <w:ilvl w:val="0"/>
          <w:numId w:val="32"/>
        </w:numPr>
        <w:spacing w:after="43" w:line="248" w:lineRule="auto"/>
        <w:ind w:hanging="720"/>
      </w:pPr>
      <w:r>
        <w:t xml:space="preserve">A dangerous incident </w:t>
      </w:r>
    </w:p>
    <w:p w14:paraId="5CED1E35" w14:textId="77777777" w:rsidR="001050A8" w:rsidRDefault="001050A8" w:rsidP="001050A8">
      <w:pPr>
        <w:numPr>
          <w:ilvl w:val="0"/>
          <w:numId w:val="32"/>
        </w:numPr>
        <w:spacing w:after="270" w:line="248" w:lineRule="auto"/>
        <w:ind w:hanging="720"/>
      </w:pPr>
      <w:r>
        <w:t xml:space="preserve">Any occurrence where the emergency services (either Fire, Police or Ambulance) are called to assist. </w:t>
      </w:r>
    </w:p>
    <w:p w14:paraId="0FACC6D3" w14:textId="77777777" w:rsidR="001050A8" w:rsidRDefault="001050A8" w:rsidP="001050A8">
      <w:pPr>
        <w:spacing w:after="105"/>
        <w:ind w:left="-5"/>
      </w:pPr>
      <w:r>
        <w:t xml:space="preserve">Hirers must report any accidents to the Hall Manager. </w:t>
      </w:r>
    </w:p>
    <w:p w14:paraId="725451E2" w14:textId="77777777" w:rsidR="001050A8" w:rsidRDefault="001050A8" w:rsidP="001050A8">
      <w:pPr>
        <w:spacing w:after="110"/>
        <w:ind w:left="-5"/>
      </w:pPr>
      <w:r>
        <w:t xml:space="preserve">In the event of an emergency, the nearest hospital is: </w:t>
      </w:r>
    </w:p>
    <w:p w14:paraId="27D64503" w14:textId="77777777" w:rsidR="001050A8" w:rsidRDefault="001050A8" w:rsidP="001050A8">
      <w:pPr>
        <w:pBdr>
          <w:top w:val="single" w:sz="4" w:space="1" w:color="auto"/>
          <w:left w:val="single" w:sz="4" w:space="4" w:color="auto"/>
          <w:bottom w:val="single" w:sz="4" w:space="1" w:color="auto"/>
          <w:right w:val="single" w:sz="4" w:space="4" w:color="auto"/>
        </w:pBdr>
        <w:tabs>
          <w:tab w:val="center" w:pos="3600"/>
          <w:tab w:val="center" w:pos="4320"/>
          <w:tab w:val="center" w:pos="6060"/>
        </w:tabs>
        <w:spacing w:after="0" w:line="264" w:lineRule="auto"/>
        <w:ind w:left="-15" w:firstLine="0"/>
      </w:pPr>
      <w:r>
        <w:rPr>
          <w:b/>
        </w:rPr>
        <w:t xml:space="preserve">Royal Sussex County Hospital </w:t>
      </w:r>
      <w:r>
        <w:rPr>
          <w:b/>
        </w:rPr>
        <w:tab/>
        <w:t xml:space="preserve"> </w:t>
      </w:r>
      <w:r>
        <w:rPr>
          <w:b/>
        </w:rPr>
        <w:tab/>
        <w:t xml:space="preserve"> </w:t>
      </w:r>
      <w:r>
        <w:rPr>
          <w:b/>
        </w:rPr>
        <w:tab/>
        <w:t xml:space="preserve">         Urgent Treatment Centre</w:t>
      </w:r>
    </w:p>
    <w:p w14:paraId="62224BF2" w14:textId="77777777" w:rsidR="001050A8" w:rsidRDefault="001050A8" w:rsidP="001050A8">
      <w:pPr>
        <w:pBdr>
          <w:top w:val="single" w:sz="4" w:space="1" w:color="auto"/>
          <w:left w:val="single" w:sz="4" w:space="4" w:color="auto"/>
          <w:bottom w:val="single" w:sz="4" w:space="1" w:color="auto"/>
          <w:right w:val="single" w:sz="4" w:space="4" w:color="auto"/>
        </w:pBdr>
        <w:tabs>
          <w:tab w:val="center" w:pos="2160"/>
          <w:tab w:val="center" w:pos="2880"/>
          <w:tab w:val="center" w:pos="3600"/>
          <w:tab w:val="center" w:pos="4320"/>
          <w:tab w:val="center" w:pos="5923"/>
        </w:tabs>
        <w:spacing w:after="0" w:line="264" w:lineRule="auto"/>
        <w:ind w:left="-15" w:firstLine="0"/>
      </w:pPr>
      <w:r>
        <w:rPr>
          <w:b/>
        </w:rPr>
        <w:t xml:space="preserve">Eastern Road  </w:t>
      </w:r>
      <w:r>
        <w:rPr>
          <w:b/>
        </w:rPr>
        <w:tab/>
        <w:t xml:space="preserve"> </w:t>
      </w:r>
      <w:r>
        <w:rPr>
          <w:b/>
        </w:rPr>
        <w:tab/>
        <w:t xml:space="preserve"> </w:t>
      </w:r>
      <w:r>
        <w:rPr>
          <w:b/>
        </w:rPr>
        <w:tab/>
        <w:t xml:space="preserve"> </w:t>
      </w:r>
      <w:r>
        <w:rPr>
          <w:b/>
        </w:rPr>
        <w:tab/>
        <w:t xml:space="preserve"> </w:t>
      </w:r>
      <w:r>
        <w:rPr>
          <w:b/>
        </w:rPr>
        <w:tab/>
        <w:t xml:space="preserve">Victoria Hospital </w:t>
      </w:r>
    </w:p>
    <w:p w14:paraId="58C8642B" w14:textId="77777777" w:rsidR="001050A8" w:rsidRDefault="001050A8" w:rsidP="001050A8">
      <w:pPr>
        <w:pBdr>
          <w:top w:val="single" w:sz="4" w:space="1" w:color="auto"/>
          <w:left w:val="single" w:sz="4" w:space="4" w:color="auto"/>
          <w:bottom w:val="single" w:sz="4" w:space="1" w:color="auto"/>
          <w:right w:val="single" w:sz="4" w:space="4" w:color="auto"/>
        </w:pBdr>
        <w:tabs>
          <w:tab w:val="center" w:pos="2880"/>
          <w:tab w:val="center" w:pos="3600"/>
          <w:tab w:val="center" w:pos="4320"/>
          <w:tab w:val="center" w:pos="6553"/>
        </w:tabs>
        <w:spacing w:after="95" w:line="264" w:lineRule="auto"/>
        <w:ind w:left="-15" w:firstLine="0"/>
      </w:pPr>
      <w:r>
        <w:rPr>
          <w:b/>
        </w:rPr>
        <w:t xml:space="preserve">Brighton BN2 5BE  </w:t>
      </w:r>
      <w:r>
        <w:rPr>
          <w:b/>
        </w:rPr>
        <w:tab/>
        <w:t xml:space="preserve"> </w:t>
      </w:r>
      <w:r>
        <w:rPr>
          <w:b/>
        </w:rPr>
        <w:tab/>
        <w:t xml:space="preserve"> </w:t>
      </w:r>
      <w:r>
        <w:rPr>
          <w:b/>
        </w:rPr>
        <w:tab/>
        <w:t xml:space="preserve"> </w:t>
      </w:r>
      <w:r>
        <w:rPr>
          <w:b/>
        </w:rPr>
        <w:tab/>
        <w:t xml:space="preserve">Nevill Road, Lewes, BN7 1PE </w:t>
      </w:r>
    </w:p>
    <w:p w14:paraId="1AB7BCFC" w14:textId="77777777" w:rsidR="001050A8" w:rsidRDefault="001050A8" w:rsidP="001050A8">
      <w:pPr>
        <w:pBdr>
          <w:top w:val="single" w:sz="4" w:space="1" w:color="auto"/>
          <w:left w:val="single" w:sz="4" w:space="4" w:color="auto"/>
          <w:bottom w:val="single" w:sz="4" w:space="1" w:color="auto"/>
          <w:right w:val="single" w:sz="4" w:space="4" w:color="auto"/>
        </w:pBdr>
        <w:tabs>
          <w:tab w:val="center" w:pos="2880"/>
          <w:tab w:val="center" w:pos="3600"/>
          <w:tab w:val="center" w:pos="4320"/>
          <w:tab w:val="center" w:pos="5730"/>
        </w:tabs>
        <w:spacing w:after="99" w:line="264" w:lineRule="auto"/>
        <w:ind w:left="-15" w:firstLine="0"/>
        <w:rPr>
          <w:b/>
        </w:rPr>
      </w:pPr>
      <w:r>
        <w:rPr>
          <w:b/>
        </w:rPr>
        <w:t xml:space="preserve">+44 (0)1273 696955  </w:t>
      </w:r>
      <w:r>
        <w:rPr>
          <w:b/>
        </w:rPr>
        <w:tab/>
        <w:t xml:space="preserve"> </w:t>
      </w:r>
      <w:r>
        <w:rPr>
          <w:b/>
        </w:rPr>
        <w:tab/>
        <w:t xml:space="preserve"> </w:t>
      </w:r>
      <w:r>
        <w:rPr>
          <w:b/>
        </w:rPr>
        <w:tab/>
        <w:t xml:space="preserve">           </w:t>
      </w:r>
      <w:r>
        <w:rPr>
          <w:b/>
        </w:rPr>
        <w:tab/>
        <w:t xml:space="preserve"> 01273 474153/ 01273 66492</w:t>
      </w:r>
    </w:p>
    <w:p w14:paraId="15D9D096" w14:textId="77777777" w:rsidR="001050A8" w:rsidRDefault="001050A8" w:rsidP="001050A8">
      <w:pPr>
        <w:pBdr>
          <w:top w:val="single" w:sz="4" w:space="1" w:color="auto"/>
          <w:left w:val="single" w:sz="4" w:space="4" w:color="auto"/>
          <w:bottom w:val="single" w:sz="4" w:space="1" w:color="auto"/>
          <w:right w:val="single" w:sz="4" w:space="4" w:color="auto"/>
        </w:pBdr>
        <w:tabs>
          <w:tab w:val="center" w:pos="2880"/>
          <w:tab w:val="center" w:pos="3600"/>
          <w:tab w:val="center" w:pos="4320"/>
          <w:tab w:val="center" w:pos="5730"/>
        </w:tabs>
        <w:spacing w:after="99" w:line="264" w:lineRule="auto"/>
        <w:ind w:left="-15" w:firstLine="0"/>
      </w:pPr>
      <w:r>
        <w:t xml:space="preserve">                                                                                     </w:t>
      </w:r>
      <w:r w:rsidRPr="00923ED1">
        <w:rPr>
          <w:b/>
        </w:rPr>
        <w:t>Open 8am-8pm, Seven days a week</w:t>
      </w:r>
      <w:r>
        <w:t>.</w:t>
      </w:r>
    </w:p>
    <w:p w14:paraId="6023D771" w14:textId="77777777" w:rsidR="001050A8" w:rsidRDefault="001050A8" w:rsidP="001050A8">
      <w:pPr>
        <w:pBdr>
          <w:top w:val="single" w:sz="4" w:space="1" w:color="auto"/>
          <w:left w:val="single" w:sz="4" w:space="4" w:color="auto"/>
          <w:bottom w:val="single" w:sz="4" w:space="1" w:color="auto"/>
          <w:right w:val="single" w:sz="4" w:space="4" w:color="auto"/>
        </w:pBdr>
        <w:tabs>
          <w:tab w:val="center" w:pos="720"/>
          <w:tab w:val="center" w:pos="1440"/>
          <w:tab w:val="center" w:pos="2160"/>
          <w:tab w:val="center" w:pos="2880"/>
          <w:tab w:val="center" w:pos="3600"/>
          <w:tab w:val="center" w:pos="4320"/>
          <w:tab w:val="center" w:pos="6823"/>
        </w:tabs>
        <w:spacing w:after="111"/>
        <w:ind w:left="-15" w:firstLine="0"/>
      </w:pPr>
      <w:r>
        <w:t xml:space="preserve"> The nearest A&amp;E is located at The Royal Sussex County Hospital.</w:t>
      </w:r>
      <w:r>
        <w:tab/>
        <w:t xml:space="preserve"> </w:t>
      </w:r>
      <w:r>
        <w:tab/>
        <w:t xml:space="preserve"> </w:t>
      </w:r>
      <w:r>
        <w:tab/>
        <w:t xml:space="preserve"> </w:t>
      </w:r>
      <w:r>
        <w:tab/>
        <w:t xml:space="preserve"> </w:t>
      </w:r>
      <w:r>
        <w:tab/>
        <w:t xml:space="preserve"> </w:t>
      </w:r>
      <w:r>
        <w:tab/>
        <w:t xml:space="preserve"> </w:t>
      </w:r>
      <w:r>
        <w:tab/>
        <w:t xml:space="preserve"> </w:t>
      </w:r>
    </w:p>
    <w:p w14:paraId="5A0CF8CB" w14:textId="77777777" w:rsidR="001050A8" w:rsidRDefault="001050A8" w:rsidP="001050A8">
      <w:pPr>
        <w:pStyle w:val="Heading1"/>
        <w:ind w:left="-5"/>
      </w:pPr>
      <w:r>
        <w:t>Insurance</w:t>
      </w:r>
      <w:r>
        <w:rPr>
          <w:b w:val="0"/>
        </w:rPr>
        <w:t xml:space="preserve"> </w:t>
      </w:r>
    </w:p>
    <w:p w14:paraId="3EB16F6B" w14:textId="77777777" w:rsidR="001050A8" w:rsidRDefault="001050A8" w:rsidP="001050A8">
      <w:pPr>
        <w:spacing w:after="105"/>
        <w:ind w:left="-5"/>
      </w:pPr>
      <w:r>
        <w:t xml:space="preserve">The hall is insured as follows: </w:t>
      </w:r>
    </w:p>
    <w:p w14:paraId="380C3663" w14:textId="77777777" w:rsidR="001050A8" w:rsidRDefault="001050A8" w:rsidP="001050A8">
      <w:pPr>
        <w:spacing w:after="12"/>
        <w:ind w:left="-5"/>
      </w:pPr>
      <w:r>
        <w:t>Policy number: LCO03262</w:t>
      </w:r>
    </w:p>
    <w:p w14:paraId="478F37A0" w14:textId="77777777" w:rsidR="001050A8" w:rsidRDefault="001050A8" w:rsidP="001050A8">
      <w:pPr>
        <w:spacing w:after="110"/>
        <w:ind w:left="-5"/>
      </w:pPr>
      <w:r>
        <w:t xml:space="preserve">Insurer: Clear Councils – Ecclesiastical </w:t>
      </w:r>
    </w:p>
    <w:p w14:paraId="5C55CFC9" w14:textId="77777777" w:rsidR="001050A8" w:rsidRDefault="001050A8" w:rsidP="001050A8">
      <w:pPr>
        <w:spacing w:after="93" w:line="259" w:lineRule="auto"/>
        <w:ind w:left="0" w:firstLine="0"/>
      </w:pPr>
      <w:r>
        <w:rPr>
          <w:b/>
          <w:i/>
        </w:rPr>
        <w:t xml:space="preserve"> </w:t>
      </w:r>
    </w:p>
    <w:p w14:paraId="631149FA" w14:textId="77777777" w:rsidR="001050A8" w:rsidRDefault="001050A8" w:rsidP="001050A8">
      <w:pPr>
        <w:pStyle w:val="Heading1"/>
        <w:ind w:left="-5"/>
      </w:pPr>
      <w:r>
        <w:t>Hiring Procedure</w:t>
      </w:r>
      <w:r>
        <w:rPr>
          <w:b w:val="0"/>
        </w:rPr>
        <w:t xml:space="preserve"> </w:t>
      </w:r>
    </w:p>
    <w:p w14:paraId="294FF49B" w14:textId="77777777" w:rsidR="001050A8" w:rsidRDefault="001050A8" w:rsidP="001050A8">
      <w:pPr>
        <w:spacing w:after="108"/>
        <w:ind w:left="-5"/>
      </w:pPr>
      <w:r>
        <w:t xml:space="preserve">All hirers or other users of the Hall must familiarise themselves with this Health and Safety Policy and Fire Risk Assessment. A hard copy of this agreement is located in the kitchen. </w:t>
      </w:r>
    </w:p>
    <w:p w14:paraId="7B67B0A7" w14:textId="77777777" w:rsidR="001050A8" w:rsidRDefault="001050A8" w:rsidP="001050A8">
      <w:pPr>
        <w:spacing w:after="98" w:line="259" w:lineRule="auto"/>
        <w:ind w:left="0" w:firstLine="0"/>
      </w:pPr>
      <w:r>
        <w:t xml:space="preserve"> </w:t>
      </w:r>
    </w:p>
    <w:p w14:paraId="53F0E869" w14:textId="77777777" w:rsidR="001050A8" w:rsidRDefault="001050A8" w:rsidP="001050A8">
      <w:pPr>
        <w:spacing w:after="96" w:line="259" w:lineRule="auto"/>
        <w:ind w:left="-5"/>
      </w:pPr>
      <w:r>
        <w:t xml:space="preserve">  </w:t>
      </w:r>
      <w:r>
        <w:rPr>
          <w:b/>
          <w:i/>
        </w:rPr>
        <w:t>Appendix 1. Fire Evacuation Procedures</w:t>
      </w:r>
      <w:r>
        <w:t xml:space="preserve"> </w:t>
      </w:r>
    </w:p>
    <w:p w14:paraId="5C10D3CB" w14:textId="77777777" w:rsidR="001050A8" w:rsidRDefault="001050A8" w:rsidP="001050A8">
      <w:pPr>
        <w:pStyle w:val="Heading1"/>
        <w:spacing w:after="93" w:line="264" w:lineRule="auto"/>
        <w:ind w:left="-5"/>
      </w:pPr>
      <w:r>
        <w:rPr>
          <w:color w:val="FF0000"/>
        </w:rPr>
        <w:t xml:space="preserve">IN CASE OF FIRE  </w:t>
      </w:r>
    </w:p>
    <w:p w14:paraId="0C99EFCF" w14:textId="77777777" w:rsidR="001050A8" w:rsidRDefault="001050A8" w:rsidP="001050A8">
      <w:pPr>
        <w:spacing w:after="0" w:line="259" w:lineRule="auto"/>
        <w:ind w:left="0" w:firstLine="0"/>
      </w:pPr>
      <w:r>
        <w:t xml:space="preserve"> </w:t>
      </w:r>
    </w:p>
    <w:tbl>
      <w:tblPr>
        <w:tblStyle w:val="TableGrid0"/>
        <w:tblW w:w="8376" w:type="dxa"/>
        <w:tblInd w:w="564" w:type="dxa"/>
        <w:tblCellMar>
          <w:top w:w="91" w:type="dxa"/>
          <w:left w:w="242" w:type="dxa"/>
          <w:right w:w="115" w:type="dxa"/>
        </w:tblCellMar>
        <w:tblLook w:val="04A0" w:firstRow="1" w:lastRow="0" w:firstColumn="1" w:lastColumn="0" w:noHBand="0" w:noVBand="1"/>
      </w:tblPr>
      <w:tblGrid>
        <w:gridCol w:w="683"/>
        <w:gridCol w:w="7693"/>
      </w:tblGrid>
      <w:tr w:rsidR="001050A8" w14:paraId="2BC1BF30" w14:textId="77777777" w:rsidTr="00890454">
        <w:trPr>
          <w:trHeight w:val="1824"/>
        </w:trPr>
        <w:tc>
          <w:tcPr>
            <w:tcW w:w="662" w:type="dxa"/>
            <w:tcBorders>
              <w:top w:val="single" w:sz="6" w:space="0" w:color="000000"/>
              <w:left w:val="single" w:sz="6" w:space="0" w:color="000000"/>
              <w:bottom w:val="single" w:sz="6" w:space="0" w:color="000000"/>
              <w:right w:val="single" w:sz="6" w:space="0" w:color="000000"/>
            </w:tcBorders>
          </w:tcPr>
          <w:p w14:paraId="0891A29B" w14:textId="77777777" w:rsidR="001050A8" w:rsidRDefault="001050A8" w:rsidP="00890454">
            <w:pPr>
              <w:spacing w:after="0" w:line="259" w:lineRule="auto"/>
              <w:ind w:left="0" w:right="185" w:firstLine="0"/>
              <w:jc w:val="center"/>
            </w:pPr>
            <w:r>
              <w:rPr>
                <w:color w:val="984805"/>
              </w:rPr>
              <w:t xml:space="preserve"> </w:t>
            </w:r>
            <w:r>
              <w:t xml:space="preserve"> </w:t>
            </w:r>
          </w:p>
          <w:p w14:paraId="5617D5F2" w14:textId="77777777" w:rsidR="001050A8" w:rsidRDefault="001050A8" w:rsidP="00890454">
            <w:pPr>
              <w:spacing w:after="0" w:line="259" w:lineRule="auto"/>
              <w:ind w:left="0" w:right="185" w:firstLine="0"/>
              <w:jc w:val="center"/>
            </w:pPr>
            <w:r>
              <w:rPr>
                <w:color w:val="984805"/>
              </w:rPr>
              <w:t xml:space="preserve"> </w:t>
            </w:r>
            <w:r>
              <w:t xml:space="preserve"> </w:t>
            </w:r>
          </w:p>
        </w:tc>
        <w:tc>
          <w:tcPr>
            <w:tcW w:w="7714" w:type="dxa"/>
            <w:tcBorders>
              <w:top w:val="single" w:sz="6" w:space="0" w:color="000000"/>
              <w:left w:val="single" w:sz="6" w:space="0" w:color="000000"/>
              <w:bottom w:val="single" w:sz="6" w:space="0" w:color="000000"/>
              <w:right w:val="single" w:sz="6" w:space="0" w:color="000000"/>
            </w:tcBorders>
          </w:tcPr>
          <w:p w14:paraId="6B77833F" w14:textId="77777777" w:rsidR="001050A8" w:rsidRDefault="001050A8" w:rsidP="00890454">
            <w:pPr>
              <w:spacing w:after="0" w:line="240" w:lineRule="auto"/>
              <w:ind w:left="0" w:firstLine="0"/>
            </w:pPr>
            <w:r>
              <w:t xml:space="preserve">The hirer is deemed the “Responsible Person” and is designated the person in charge of the hall during your hire. </w:t>
            </w:r>
          </w:p>
          <w:p w14:paraId="62F2FC06" w14:textId="77777777" w:rsidR="001050A8" w:rsidRDefault="001050A8" w:rsidP="00890454">
            <w:pPr>
              <w:spacing w:after="0" w:line="259" w:lineRule="auto"/>
              <w:ind w:left="0" w:firstLine="0"/>
            </w:pPr>
            <w:r>
              <w:t xml:space="preserve"> </w:t>
            </w:r>
          </w:p>
          <w:p w14:paraId="1EBB6100" w14:textId="77777777" w:rsidR="001050A8" w:rsidRDefault="001050A8" w:rsidP="00890454">
            <w:pPr>
              <w:spacing w:line="236" w:lineRule="auto"/>
              <w:ind w:left="0" w:firstLine="0"/>
            </w:pPr>
            <w:r>
              <w:t xml:space="preserve">It is advisable to make a note of the name of each person attending your event (see step 1. Roll Call). </w:t>
            </w:r>
          </w:p>
          <w:p w14:paraId="15850948" w14:textId="77777777" w:rsidR="001050A8" w:rsidRDefault="001050A8" w:rsidP="00890454">
            <w:pPr>
              <w:spacing w:after="0" w:line="259" w:lineRule="auto"/>
              <w:ind w:left="0" w:firstLine="0"/>
            </w:pPr>
            <w:r>
              <w:t xml:space="preserve">  </w:t>
            </w:r>
          </w:p>
        </w:tc>
      </w:tr>
      <w:tr w:rsidR="001050A8" w14:paraId="1468175D" w14:textId="77777777" w:rsidTr="00890454">
        <w:trPr>
          <w:trHeight w:val="1819"/>
        </w:trPr>
        <w:tc>
          <w:tcPr>
            <w:tcW w:w="662" w:type="dxa"/>
            <w:tcBorders>
              <w:top w:val="single" w:sz="6" w:space="0" w:color="000000"/>
              <w:left w:val="single" w:sz="6" w:space="0" w:color="000000"/>
              <w:bottom w:val="single" w:sz="6" w:space="0" w:color="000000"/>
              <w:right w:val="single" w:sz="6" w:space="0" w:color="000000"/>
            </w:tcBorders>
          </w:tcPr>
          <w:p w14:paraId="42D05879" w14:textId="77777777" w:rsidR="001050A8" w:rsidRDefault="001050A8" w:rsidP="00890454">
            <w:pPr>
              <w:spacing w:after="0" w:line="259" w:lineRule="auto"/>
              <w:ind w:left="0" w:right="125" w:firstLine="0"/>
              <w:jc w:val="center"/>
            </w:pPr>
            <w:r>
              <w:t xml:space="preserve">1. </w:t>
            </w:r>
          </w:p>
        </w:tc>
        <w:tc>
          <w:tcPr>
            <w:tcW w:w="7714" w:type="dxa"/>
            <w:tcBorders>
              <w:top w:val="single" w:sz="6" w:space="0" w:color="000000"/>
              <w:left w:val="single" w:sz="6" w:space="0" w:color="000000"/>
              <w:bottom w:val="single" w:sz="6" w:space="0" w:color="000000"/>
              <w:right w:val="single" w:sz="6" w:space="0" w:color="000000"/>
            </w:tcBorders>
          </w:tcPr>
          <w:p w14:paraId="4DDEF119" w14:textId="77777777" w:rsidR="001050A8" w:rsidRDefault="001050A8" w:rsidP="00890454">
            <w:pPr>
              <w:spacing w:after="3" w:line="238" w:lineRule="auto"/>
              <w:ind w:left="0" w:right="59" w:firstLine="0"/>
            </w:pPr>
            <w:r>
              <w:t xml:space="preserve">In the event of a Fire, the Responsible Person will instruct all persons to leave the building using the nearest available Emergency Exit and to muster together on the park as soon as possible a safe distance away from the Hall. </w:t>
            </w:r>
          </w:p>
          <w:p w14:paraId="7CD42F6F" w14:textId="77777777" w:rsidR="001050A8" w:rsidRDefault="001050A8" w:rsidP="00890454">
            <w:pPr>
              <w:spacing w:after="0" w:line="259" w:lineRule="auto"/>
              <w:ind w:left="0" w:firstLine="0"/>
            </w:pPr>
            <w:r>
              <w:t xml:space="preserve">A Roll Call should be taken. </w:t>
            </w:r>
          </w:p>
          <w:p w14:paraId="732CAFFB" w14:textId="77777777" w:rsidR="001050A8" w:rsidRDefault="001050A8" w:rsidP="00890454">
            <w:pPr>
              <w:spacing w:after="0" w:line="259" w:lineRule="auto"/>
              <w:ind w:left="0" w:firstLine="0"/>
            </w:pPr>
            <w:r>
              <w:t xml:space="preserve">  </w:t>
            </w:r>
          </w:p>
        </w:tc>
      </w:tr>
      <w:tr w:rsidR="001050A8" w14:paraId="5CDBE125" w14:textId="77777777" w:rsidTr="00890454">
        <w:trPr>
          <w:trHeight w:val="1238"/>
        </w:trPr>
        <w:tc>
          <w:tcPr>
            <w:tcW w:w="662" w:type="dxa"/>
            <w:tcBorders>
              <w:top w:val="single" w:sz="6" w:space="0" w:color="000000"/>
              <w:left w:val="single" w:sz="6" w:space="0" w:color="000000"/>
              <w:bottom w:val="single" w:sz="6" w:space="0" w:color="000000"/>
              <w:right w:val="single" w:sz="6" w:space="0" w:color="000000"/>
            </w:tcBorders>
          </w:tcPr>
          <w:p w14:paraId="785502E7" w14:textId="77777777" w:rsidR="001050A8" w:rsidRDefault="001050A8" w:rsidP="00890454">
            <w:pPr>
              <w:spacing w:after="0" w:line="259" w:lineRule="auto"/>
              <w:ind w:left="0" w:right="125" w:firstLine="0"/>
              <w:jc w:val="center"/>
            </w:pPr>
            <w:r>
              <w:lastRenderedPageBreak/>
              <w:t xml:space="preserve">2. </w:t>
            </w:r>
          </w:p>
        </w:tc>
        <w:tc>
          <w:tcPr>
            <w:tcW w:w="7714" w:type="dxa"/>
            <w:tcBorders>
              <w:top w:val="single" w:sz="6" w:space="0" w:color="000000"/>
              <w:left w:val="single" w:sz="6" w:space="0" w:color="000000"/>
              <w:bottom w:val="single" w:sz="6" w:space="0" w:color="000000"/>
              <w:right w:val="single" w:sz="6" w:space="0" w:color="000000"/>
            </w:tcBorders>
          </w:tcPr>
          <w:p w14:paraId="705D59FE" w14:textId="77777777" w:rsidR="001050A8" w:rsidRDefault="001050A8" w:rsidP="00890454">
            <w:pPr>
              <w:spacing w:after="0" w:line="259" w:lineRule="auto"/>
              <w:ind w:left="0" w:firstLine="0"/>
            </w:pPr>
            <w:r>
              <w:t xml:space="preserve">No matter how small the fire, </w:t>
            </w:r>
            <w:r>
              <w:rPr>
                <w:b/>
              </w:rPr>
              <w:t xml:space="preserve">CALL THE FIRE BRIGADE ON </w:t>
            </w:r>
            <w:r>
              <w:rPr>
                <w:b/>
                <w:color w:val="FF0000"/>
              </w:rPr>
              <w:t>999</w:t>
            </w:r>
            <w:r>
              <w:t xml:space="preserve"> </w:t>
            </w:r>
          </w:p>
          <w:p w14:paraId="48524BB3" w14:textId="77777777" w:rsidR="001050A8" w:rsidRDefault="001050A8" w:rsidP="00890454">
            <w:pPr>
              <w:spacing w:line="236" w:lineRule="auto"/>
              <w:ind w:left="0" w:firstLine="0"/>
            </w:pPr>
            <w:r>
              <w:t xml:space="preserve">Give this address: Beechwood Hall, Beechwood Lane Cooksbridge BN7 3QG </w:t>
            </w:r>
          </w:p>
          <w:p w14:paraId="182EF78F" w14:textId="77777777" w:rsidR="001050A8" w:rsidRDefault="001050A8" w:rsidP="00890454">
            <w:pPr>
              <w:spacing w:after="0" w:line="259" w:lineRule="auto"/>
              <w:ind w:left="0" w:firstLine="0"/>
            </w:pPr>
            <w:r>
              <w:t xml:space="preserve"> </w:t>
            </w:r>
          </w:p>
        </w:tc>
      </w:tr>
      <w:tr w:rsidR="001050A8" w14:paraId="044C6E82" w14:textId="77777777" w:rsidTr="00890454">
        <w:trPr>
          <w:trHeight w:val="720"/>
        </w:trPr>
        <w:tc>
          <w:tcPr>
            <w:tcW w:w="662" w:type="dxa"/>
            <w:tcBorders>
              <w:top w:val="single" w:sz="6" w:space="0" w:color="000000"/>
              <w:left w:val="single" w:sz="6" w:space="0" w:color="000000"/>
              <w:bottom w:val="single" w:sz="6" w:space="0" w:color="000000"/>
              <w:right w:val="single" w:sz="6" w:space="0" w:color="000000"/>
            </w:tcBorders>
          </w:tcPr>
          <w:p w14:paraId="7A592B1E" w14:textId="77777777" w:rsidR="001050A8" w:rsidRDefault="001050A8" w:rsidP="00890454">
            <w:pPr>
              <w:spacing w:after="0" w:line="259" w:lineRule="auto"/>
              <w:ind w:left="0" w:right="125" w:firstLine="0"/>
              <w:jc w:val="center"/>
            </w:pPr>
            <w:r>
              <w:t xml:space="preserve">3. </w:t>
            </w:r>
          </w:p>
        </w:tc>
        <w:tc>
          <w:tcPr>
            <w:tcW w:w="7714" w:type="dxa"/>
            <w:tcBorders>
              <w:top w:val="single" w:sz="6" w:space="0" w:color="000000"/>
              <w:left w:val="single" w:sz="6" w:space="0" w:color="000000"/>
              <w:bottom w:val="single" w:sz="6" w:space="0" w:color="000000"/>
              <w:right w:val="single" w:sz="6" w:space="0" w:color="000000"/>
            </w:tcBorders>
          </w:tcPr>
          <w:p w14:paraId="49D82691" w14:textId="77777777" w:rsidR="001050A8" w:rsidRDefault="001050A8" w:rsidP="00890454">
            <w:pPr>
              <w:spacing w:after="0" w:line="259" w:lineRule="auto"/>
              <w:ind w:left="0" w:firstLine="0"/>
            </w:pPr>
            <w:r>
              <w:t>The Responsible Person should ensure that once the Hall is vacated, members of the public do not re-enter the building under any circumstances</w:t>
            </w:r>
          </w:p>
        </w:tc>
      </w:tr>
      <w:tr w:rsidR="001050A8" w14:paraId="755A8A81" w14:textId="77777777" w:rsidTr="00890454">
        <w:trPr>
          <w:trHeight w:val="1267"/>
        </w:trPr>
        <w:tc>
          <w:tcPr>
            <w:tcW w:w="662" w:type="dxa"/>
            <w:tcBorders>
              <w:top w:val="single" w:sz="6" w:space="0" w:color="000000"/>
              <w:left w:val="single" w:sz="6" w:space="0" w:color="000000"/>
              <w:bottom w:val="single" w:sz="6" w:space="0" w:color="000000"/>
              <w:right w:val="single" w:sz="6" w:space="0" w:color="000000"/>
            </w:tcBorders>
          </w:tcPr>
          <w:p w14:paraId="03381EF0" w14:textId="77777777" w:rsidR="001050A8" w:rsidRDefault="001050A8" w:rsidP="00890454">
            <w:pPr>
              <w:spacing w:after="0" w:line="259" w:lineRule="auto"/>
              <w:ind w:left="0" w:right="125" w:firstLine="0"/>
              <w:jc w:val="center"/>
            </w:pPr>
            <w:r>
              <w:t xml:space="preserve">4. </w:t>
            </w:r>
          </w:p>
        </w:tc>
        <w:tc>
          <w:tcPr>
            <w:tcW w:w="7714" w:type="dxa"/>
            <w:tcBorders>
              <w:top w:val="single" w:sz="6" w:space="0" w:color="000000"/>
              <w:left w:val="single" w:sz="6" w:space="0" w:color="000000"/>
              <w:bottom w:val="single" w:sz="6" w:space="0" w:color="000000"/>
              <w:right w:val="single" w:sz="6" w:space="0" w:color="000000"/>
            </w:tcBorders>
          </w:tcPr>
          <w:p w14:paraId="1B078906" w14:textId="77777777" w:rsidR="001050A8" w:rsidRDefault="001050A8" w:rsidP="00890454">
            <w:pPr>
              <w:spacing w:after="0" w:line="238" w:lineRule="auto"/>
              <w:ind w:left="0" w:right="19" w:firstLine="0"/>
            </w:pPr>
            <w:r>
              <w:t xml:space="preserve">On the arrival of the Fire Brigade, the Responsible Person should inform the Officer in Charge that a Roll Call has been taken and all persons are safe/there are missing persons. </w:t>
            </w:r>
          </w:p>
          <w:p w14:paraId="0B2068A0" w14:textId="77777777" w:rsidR="001050A8" w:rsidRDefault="001050A8" w:rsidP="00890454">
            <w:pPr>
              <w:spacing w:after="0" w:line="259" w:lineRule="auto"/>
              <w:ind w:left="0" w:firstLine="0"/>
            </w:pPr>
            <w:r>
              <w:t xml:space="preserve">  </w:t>
            </w:r>
          </w:p>
        </w:tc>
      </w:tr>
      <w:tr w:rsidR="001050A8" w14:paraId="6C506943" w14:textId="77777777" w:rsidTr="00890454">
        <w:trPr>
          <w:trHeight w:val="1267"/>
        </w:trPr>
        <w:tc>
          <w:tcPr>
            <w:tcW w:w="662" w:type="dxa"/>
            <w:tcBorders>
              <w:top w:val="single" w:sz="6" w:space="0" w:color="000000"/>
              <w:left w:val="single" w:sz="6" w:space="0" w:color="000000"/>
              <w:bottom w:val="single" w:sz="6" w:space="0" w:color="000000"/>
              <w:right w:val="single" w:sz="6" w:space="0" w:color="000000"/>
            </w:tcBorders>
          </w:tcPr>
          <w:p w14:paraId="2D806289" w14:textId="77777777" w:rsidR="001050A8" w:rsidRDefault="001050A8" w:rsidP="00890454">
            <w:pPr>
              <w:spacing w:after="0" w:line="259" w:lineRule="auto"/>
              <w:ind w:left="0" w:right="125" w:firstLine="0"/>
              <w:jc w:val="center"/>
            </w:pPr>
            <w:r>
              <w:t xml:space="preserve">5. </w:t>
            </w:r>
          </w:p>
        </w:tc>
        <w:tc>
          <w:tcPr>
            <w:tcW w:w="7714" w:type="dxa"/>
            <w:tcBorders>
              <w:top w:val="single" w:sz="6" w:space="0" w:color="000000"/>
              <w:left w:val="single" w:sz="6" w:space="0" w:color="000000"/>
              <w:bottom w:val="single" w:sz="6" w:space="0" w:color="000000"/>
              <w:right w:val="single" w:sz="6" w:space="0" w:color="000000"/>
            </w:tcBorders>
          </w:tcPr>
          <w:p w14:paraId="3150FC5C" w14:textId="77777777" w:rsidR="001050A8" w:rsidRDefault="001050A8" w:rsidP="00890454">
            <w:pPr>
              <w:spacing w:after="0" w:line="238" w:lineRule="auto"/>
              <w:ind w:left="0" w:firstLine="0"/>
            </w:pPr>
            <w:r>
              <w:t xml:space="preserve">Attempts to extinguish the outbreak of the fire with the fire-fighting equipment within the Hall should only be attempted if it is considered safe to do so. If in any doubt, vacate the building immediately. </w:t>
            </w:r>
          </w:p>
          <w:p w14:paraId="0AEE200E" w14:textId="77777777" w:rsidR="001050A8" w:rsidRDefault="001050A8" w:rsidP="00890454">
            <w:pPr>
              <w:spacing w:after="0" w:line="259" w:lineRule="auto"/>
              <w:ind w:left="0" w:firstLine="0"/>
            </w:pPr>
            <w:r>
              <w:t xml:space="preserve">  </w:t>
            </w:r>
          </w:p>
        </w:tc>
      </w:tr>
      <w:tr w:rsidR="001050A8" w14:paraId="7C92AFCD" w14:textId="77777777" w:rsidTr="00890454">
        <w:trPr>
          <w:trHeight w:val="994"/>
        </w:trPr>
        <w:tc>
          <w:tcPr>
            <w:tcW w:w="662" w:type="dxa"/>
            <w:tcBorders>
              <w:top w:val="single" w:sz="6" w:space="0" w:color="000000"/>
              <w:left w:val="single" w:sz="6" w:space="0" w:color="000000"/>
              <w:bottom w:val="single" w:sz="6" w:space="0" w:color="000000"/>
              <w:right w:val="single" w:sz="6" w:space="0" w:color="000000"/>
            </w:tcBorders>
          </w:tcPr>
          <w:p w14:paraId="63E327AC" w14:textId="77777777" w:rsidR="001050A8" w:rsidRDefault="001050A8" w:rsidP="00890454">
            <w:pPr>
              <w:spacing w:after="0" w:line="259" w:lineRule="auto"/>
              <w:ind w:left="0" w:right="125" w:firstLine="0"/>
              <w:jc w:val="center"/>
            </w:pPr>
            <w:r>
              <w:t xml:space="preserve">6. </w:t>
            </w:r>
          </w:p>
        </w:tc>
        <w:tc>
          <w:tcPr>
            <w:tcW w:w="7714" w:type="dxa"/>
            <w:tcBorders>
              <w:top w:val="single" w:sz="6" w:space="0" w:color="000000"/>
              <w:left w:val="single" w:sz="6" w:space="0" w:color="000000"/>
              <w:bottom w:val="single" w:sz="6" w:space="0" w:color="000000"/>
              <w:right w:val="single" w:sz="6" w:space="0" w:color="000000"/>
            </w:tcBorders>
          </w:tcPr>
          <w:p w14:paraId="1C75E6E6" w14:textId="77777777" w:rsidR="001050A8" w:rsidRDefault="001050A8" w:rsidP="00890454">
            <w:pPr>
              <w:spacing w:after="0" w:line="240" w:lineRule="auto"/>
              <w:ind w:left="0" w:firstLine="0"/>
            </w:pPr>
            <w:r>
              <w:t xml:space="preserve">If all the above steps have been carried out, the management committee must be informed. </w:t>
            </w:r>
          </w:p>
          <w:p w14:paraId="7227D13B" w14:textId="77777777" w:rsidR="001050A8" w:rsidRDefault="001050A8" w:rsidP="00890454">
            <w:pPr>
              <w:spacing w:after="0" w:line="259" w:lineRule="auto"/>
              <w:ind w:left="0" w:firstLine="0"/>
            </w:pPr>
            <w:r>
              <w:t xml:space="preserve">  </w:t>
            </w:r>
          </w:p>
        </w:tc>
      </w:tr>
      <w:tr w:rsidR="001050A8" w14:paraId="4E0D4649" w14:textId="77777777" w:rsidTr="00890454">
        <w:trPr>
          <w:trHeight w:val="994"/>
        </w:trPr>
        <w:tc>
          <w:tcPr>
            <w:tcW w:w="662" w:type="dxa"/>
            <w:tcBorders>
              <w:top w:val="single" w:sz="6" w:space="0" w:color="000000"/>
              <w:left w:val="single" w:sz="6" w:space="0" w:color="000000"/>
              <w:bottom w:val="single" w:sz="6" w:space="0" w:color="000000"/>
              <w:right w:val="single" w:sz="6" w:space="0" w:color="000000"/>
            </w:tcBorders>
          </w:tcPr>
          <w:p w14:paraId="226F56EB" w14:textId="77777777" w:rsidR="001050A8" w:rsidRDefault="001050A8" w:rsidP="00890454">
            <w:pPr>
              <w:spacing w:after="0" w:line="259" w:lineRule="auto"/>
              <w:ind w:left="0" w:right="125" w:firstLine="0"/>
              <w:jc w:val="center"/>
            </w:pPr>
            <w:r>
              <w:t xml:space="preserve">7. </w:t>
            </w:r>
          </w:p>
        </w:tc>
        <w:tc>
          <w:tcPr>
            <w:tcW w:w="7714" w:type="dxa"/>
            <w:tcBorders>
              <w:top w:val="single" w:sz="6" w:space="0" w:color="000000"/>
              <w:left w:val="single" w:sz="6" w:space="0" w:color="000000"/>
              <w:bottom w:val="single" w:sz="6" w:space="0" w:color="000000"/>
              <w:right w:val="single" w:sz="6" w:space="0" w:color="000000"/>
            </w:tcBorders>
          </w:tcPr>
          <w:p w14:paraId="24662A33" w14:textId="77777777" w:rsidR="001050A8" w:rsidRDefault="001050A8" w:rsidP="00890454">
            <w:pPr>
              <w:spacing w:after="0" w:line="240" w:lineRule="auto"/>
              <w:ind w:left="0" w:firstLine="0"/>
            </w:pPr>
            <w:r>
              <w:t xml:space="preserve">All incidents, however small, must be reported to the management committee. </w:t>
            </w:r>
          </w:p>
          <w:p w14:paraId="7E6D9C2C" w14:textId="77777777" w:rsidR="001050A8" w:rsidRDefault="001050A8" w:rsidP="00890454">
            <w:pPr>
              <w:spacing w:after="0" w:line="259" w:lineRule="auto"/>
              <w:ind w:left="0" w:firstLine="0"/>
            </w:pPr>
            <w:r>
              <w:t xml:space="preserve">  </w:t>
            </w:r>
          </w:p>
        </w:tc>
      </w:tr>
    </w:tbl>
    <w:p w14:paraId="6E4E3390" w14:textId="77777777" w:rsidR="001050A8" w:rsidRDefault="001050A8" w:rsidP="001050A8">
      <w:pPr>
        <w:spacing w:after="223" w:line="259" w:lineRule="auto"/>
        <w:ind w:left="0" w:firstLine="0"/>
      </w:pPr>
      <w:r>
        <w:t xml:space="preserve"> </w:t>
      </w:r>
    </w:p>
    <w:p w14:paraId="491CFB5F" w14:textId="77777777" w:rsidR="001050A8" w:rsidRDefault="001050A8" w:rsidP="001050A8">
      <w:pPr>
        <w:spacing w:after="237"/>
        <w:ind w:left="-5"/>
      </w:pPr>
      <w:r>
        <w:t>This policy statement will be reviewed and revised at regular intervals and those changes will be brought to the notice of all our employees, volunteers and Hall users. The policy will be reviewed annually by a responsible person or in the event of any changes to legislation, government guidance or as a result of any change or event.</w:t>
      </w:r>
    </w:p>
    <w:p w14:paraId="77E44041" w14:textId="77777777" w:rsidR="001050A8" w:rsidRDefault="001050A8" w:rsidP="001050A8">
      <w:pPr>
        <w:spacing w:after="265"/>
        <w:ind w:left="-5"/>
      </w:pPr>
      <w:r w:rsidRPr="00C0665A">
        <w:t xml:space="preserve">Adopted on behalf of the Trust </w:t>
      </w:r>
      <w:r>
        <w:t xml:space="preserve">in February 2021.  </w:t>
      </w:r>
    </w:p>
    <w:p w14:paraId="0A81E82A" w14:textId="77777777" w:rsidR="001050A8" w:rsidRDefault="001050A8" w:rsidP="001050A8">
      <w:pPr>
        <w:pStyle w:val="Heading1"/>
        <w:spacing w:after="211" w:line="264" w:lineRule="auto"/>
        <w:ind w:left="-5"/>
      </w:pPr>
      <w:r>
        <w:rPr>
          <w:color w:val="FF0000"/>
        </w:rPr>
        <w:t xml:space="preserve">ALL HALL USERS ARE STRONGLY ADVISED TO OBSERVE THE CURRENT POLICIES AND PROCEDURES SET OUT IN THE TERMS AND CONDITIONS FOR HIRING THE HALL DETAILING HALL USE. COPIES ARE AVAILABLE AND CAN BE VIEWED ON THE HALL WEBSITE AT </w:t>
      </w:r>
      <w:r>
        <w:rPr>
          <w:color w:val="0000FF"/>
          <w:u w:val="single" w:color="0000FF"/>
        </w:rPr>
        <w:t>http://www.beechwoodhall.org</w:t>
      </w:r>
    </w:p>
    <w:p w14:paraId="34B45220" w14:textId="62FE6C5B" w:rsidR="001050A8" w:rsidRDefault="001050A8" w:rsidP="001050A8">
      <w:pPr>
        <w:tabs>
          <w:tab w:val="center" w:pos="2223"/>
        </w:tabs>
        <w:spacing w:after="356"/>
        <w:ind w:left="-15" w:firstLine="0"/>
      </w:pPr>
      <w:r>
        <w:t xml:space="preserve">Dated:      </w:t>
      </w:r>
      <w:r>
        <w:tab/>
      </w:r>
      <w:r w:rsidR="005D3882">
        <w:t>October</w:t>
      </w:r>
      <w:r>
        <w:t xml:space="preserve"> 2025 </w:t>
      </w:r>
    </w:p>
    <w:p w14:paraId="04BF5851" w14:textId="010D571C" w:rsidR="001050A8" w:rsidRDefault="001050A8" w:rsidP="001050A8">
      <w:pPr>
        <w:tabs>
          <w:tab w:val="center" w:pos="2216"/>
        </w:tabs>
        <w:spacing w:after="356"/>
        <w:ind w:left="-15" w:firstLine="0"/>
      </w:pPr>
      <w:r>
        <w:t xml:space="preserve">Review due: </w:t>
      </w:r>
      <w:r>
        <w:tab/>
      </w:r>
      <w:r w:rsidR="005D3882">
        <w:t>October</w:t>
      </w:r>
      <w:r w:rsidRPr="00C0665A">
        <w:t xml:space="preserve"> 202</w:t>
      </w:r>
      <w:r>
        <w:t xml:space="preserve">6  </w:t>
      </w:r>
    </w:p>
    <w:p w14:paraId="3BABC1DD" w14:textId="77777777" w:rsidR="001050A8" w:rsidRDefault="001050A8" w:rsidP="001050A8">
      <w:pPr>
        <w:tabs>
          <w:tab w:val="center" w:pos="3600"/>
          <w:tab w:val="center" w:pos="4320"/>
          <w:tab w:val="center" w:pos="6720"/>
        </w:tabs>
        <w:spacing w:after="236"/>
        <w:ind w:left="-15" w:firstLine="0"/>
      </w:pPr>
      <w:r>
        <w:t xml:space="preserve">………………………………….. </w:t>
      </w:r>
      <w:r>
        <w:tab/>
        <w:t xml:space="preserve"> </w:t>
      </w:r>
      <w:r>
        <w:tab/>
        <w:t xml:space="preserve"> </w:t>
      </w:r>
      <w:r>
        <w:tab/>
        <w:t xml:space="preserve">…………………………………… </w:t>
      </w:r>
    </w:p>
    <w:p w14:paraId="47391C18" w14:textId="77777777" w:rsidR="001050A8" w:rsidRDefault="001050A8" w:rsidP="001050A8">
      <w:pPr>
        <w:tabs>
          <w:tab w:val="center" w:pos="1440"/>
          <w:tab w:val="center" w:pos="2160"/>
          <w:tab w:val="center" w:pos="2880"/>
          <w:tab w:val="center" w:pos="3600"/>
          <w:tab w:val="center" w:pos="4320"/>
          <w:tab w:val="center" w:pos="5493"/>
        </w:tabs>
        <w:spacing w:after="236"/>
        <w:ind w:left="-15" w:firstLine="0"/>
      </w:pPr>
      <w:r>
        <w:t>Chairperson</w:t>
      </w:r>
      <w:r>
        <w:tab/>
      </w:r>
      <w:r>
        <w:tab/>
      </w:r>
      <w:r>
        <w:tab/>
      </w:r>
      <w:r>
        <w:tab/>
      </w:r>
      <w:r>
        <w:tab/>
        <w:t xml:space="preserve">                         Hall Manager</w:t>
      </w:r>
    </w:p>
    <w:p w14:paraId="506C7DD5" w14:textId="194D5B78" w:rsidR="001050A8" w:rsidRDefault="001050A8">
      <w:pPr>
        <w:spacing w:after="160" w:line="259" w:lineRule="auto"/>
        <w:ind w:left="0" w:firstLine="0"/>
      </w:pPr>
      <w:r>
        <w:br w:type="page"/>
      </w:r>
    </w:p>
    <w:p w14:paraId="5F27FFC3" w14:textId="1C8BBB9A" w:rsidR="002E1861" w:rsidRDefault="002E1861" w:rsidP="000020AB">
      <w:pPr>
        <w:spacing w:before="100" w:beforeAutospacing="1" w:after="100" w:afterAutospacing="1"/>
        <w:jc w:val="center"/>
        <w:rPr>
          <w:rFonts w:eastAsia="Times New Roman"/>
          <w:b/>
          <w:bCs/>
          <w:sz w:val="22"/>
        </w:rPr>
      </w:pPr>
      <w:r>
        <w:rPr>
          <w:noProof/>
        </w:rPr>
        <w:lastRenderedPageBreak/>
        <w:drawing>
          <wp:inline distT="0" distB="0" distL="0" distR="0" wp14:anchorId="37A8BBAB" wp14:editId="1CFF282F">
            <wp:extent cx="1581150" cy="1581150"/>
            <wp:effectExtent l="0" t="0" r="0" b="0"/>
            <wp:docPr id="1218086568" name="Picture 1218086568" descr="A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leaf&#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170" cy="1581170"/>
                    </a:xfrm>
                    <a:prstGeom prst="rect">
                      <a:avLst/>
                    </a:prstGeom>
                  </pic:spPr>
                </pic:pic>
              </a:graphicData>
            </a:graphic>
          </wp:inline>
        </w:drawing>
      </w:r>
    </w:p>
    <w:p w14:paraId="3BF9D15E" w14:textId="48F0F65C" w:rsidR="000020AB" w:rsidRPr="00A16E8D" w:rsidRDefault="000020AB" w:rsidP="000020AB">
      <w:pPr>
        <w:spacing w:before="100" w:beforeAutospacing="1" w:after="100" w:afterAutospacing="1"/>
        <w:jc w:val="center"/>
        <w:rPr>
          <w:rFonts w:eastAsia="Times New Roman"/>
          <w:sz w:val="22"/>
        </w:rPr>
      </w:pPr>
      <w:r w:rsidRPr="00A16E8D">
        <w:rPr>
          <w:rFonts w:eastAsia="Times New Roman"/>
          <w:b/>
          <w:bCs/>
          <w:sz w:val="22"/>
        </w:rPr>
        <w:t>Beechwood Hall and Rural Park</w:t>
      </w:r>
    </w:p>
    <w:p w14:paraId="79E1EA06" w14:textId="77777777" w:rsidR="000020AB" w:rsidRPr="00A16E8D" w:rsidRDefault="000020AB" w:rsidP="000020AB">
      <w:pPr>
        <w:spacing w:before="100" w:beforeAutospacing="1" w:after="100" w:afterAutospacing="1"/>
        <w:jc w:val="center"/>
        <w:outlineLvl w:val="0"/>
        <w:rPr>
          <w:rFonts w:eastAsia="Times New Roman"/>
          <w:b/>
          <w:bCs/>
          <w:kern w:val="36"/>
          <w:sz w:val="22"/>
        </w:rPr>
      </w:pPr>
      <w:r w:rsidRPr="00A16E8D">
        <w:rPr>
          <w:rFonts w:eastAsia="Times New Roman"/>
          <w:b/>
          <w:bCs/>
          <w:kern w:val="36"/>
          <w:sz w:val="22"/>
        </w:rPr>
        <w:t>Children and Vulnerable Persons Policy Statement</w:t>
      </w:r>
    </w:p>
    <w:p w14:paraId="6ADBD114" w14:textId="77777777" w:rsidR="000020AB" w:rsidRPr="00A16E8D" w:rsidRDefault="000020AB" w:rsidP="000020AB">
      <w:pPr>
        <w:spacing w:before="100" w:beforeAutospacing="1" w:after="100" w:afterAutospacing="1"/>
        <w:outlineLvl w:val="1"/>
        <w:rPr>
          <w:rFonts w:eastAsia="Times New Roman"/>
          <w:b/>
          <w:bCs/>
          <w:sz w:val="22"/>
        </w:rPr>
      </w:pPr>
      <w:r w:rsidRPr="00A16E8D">
        <w:rPr>
          <w:rFonts w:eastAsia="Times New Roman"/>
          <w:b/>
          <w:bCs/>
          <w:sz w:val="22"/>
        </w:rPr>
        <w:t>Context</w:t>
      </w:r>
    </w:p>
    <w:p w14:paraId="0DF0D17F" w14:textId="77777777" w:rsidR="000020AB" w:rsidRPr="00A16E8D" w:rsidRDefault="000020AB" w:rsidP="000020AB">
      <w:pPr>
        <w:spacing w:before="100" w:beforeAutospacing="1" w:after="100" w:afterAutospacing="1"/>
        <w:rPr>
          <w:rFonts w:eastAsia="Times New Roman"/>
          <w:sz w:val="22"/>
        </w:rPr>
      </w:pPr>
      <w:r w:rsidRPr="00A16E8D">
        <w:rPr>
          <w:rFonts w:eastAsia="Times New Roman"/>
          <w:sz w:val="22"/>
        </w:rPr>
        <w:t>All trustees, officers, and volunteers of the Beechwood Hall and Rural Park have a duty to safeguard vulnerable users of the hall and its grounds. They should respond to any concerns they may have regarding the physical, sexual, emotional, or psychological safety of a vulnerable person, or concerns relating to discriminatory or financial violation or exploitation. This policy is in place to protect all vulnerable persons regardless of gender, ethnicity, disability, sexuality, religion, or faith.</w:t>
      </w:r>
    </w:p>
    <w:p w14:paraId="6AA1B7E5" w14:textId="77777777" w:rsidR="000020AB" w:rsidRPr="00A16E8D" w:rsidRDefault="000020AB" w:rsidP="000020AB">
      <w:pPr>
        <w:spacing w:before="100" w:beforeAutospacing="1" w:after="100" w:afterAutospacing="1"/>
        <w:outlineLvl w:val="1"/>
        <w:rPr>
          <w:rFonts w:eastAsia="Times New Roman"/>
          <w:b/>
          <w:bCs/>
          <w:sz w:val="22"/>
        </w:rPr>
      </w:pPr>
      <w:r w:rsidRPr="00A16E8D">
        <w:rPr>
          <w:rFonts w:eastAsia="Times New Roman"/>
          <w:b/>
          <w:bCs/>
          <w:sz w:val="22"/>
        </w:rPr>
        <w:t>Principles</w:t>
      </w:r>
    </w:p>
    <w:p w14:paraId="5918C653" w14:textId="77777777" w:rsidR="000020AB" w:rsidRPr="00A16E8D" w:rsidRDefault="000020AB" w:rsidP="000020AB">
      <w:pPr>
        <w:spacing w:before="100" w:beforeAutospacing="1" w:after="100" w:afterAutospacing="1"/>
        <w:rPr>
          <w:rFonts w:eastAsia="Times New Roman"/>
          <w:sz w:val="22"/>
        </w:rPr>
      </w:pPr>
      <w:r w:rsidRPr="00A16E8D">
        <w:rPr>
          <w:rFonts w:eastAsia="Times New Roman"/>
          <w:sz w:val="22"/>
        </w:rPr>
        <w:t>The welfare of the child or vulnerable adult is paramount and is the responsibility of everyone. All children and vulnerable adults, without exception, have the right to protection from abuse, whether physical, verbal, sexual, bullying, exclusion, or neglect. Bullying, shouting, physical violence, sexism, and racism towards children or vulnerable adults will not be permitted or tolerated.</w:t>
      </w:r>
    </w:p>
    <w:p w14:paraId="267D3AD7" w14:textId="77777777" w:rsidR="000020AB" w:rsidRPr="00A16E8D" w:rsidRDefault="000020AB" w:rsidP="000020AB">
      <w:pPr>
        <w:spacing w:before="100" w:beforeAutospacing="1" w:after="100" w:afterAutospacing="1"/>
        <w:outlineLvl w:val="1"/>
        <w:rPr>
          <w:rFonts w:eastAsia="Times New Roman"/>
          <w:b/>
          <w:bCs/>
          <w:sz w:val="22"/>
        </w:rPr>
      </w:pPr>
      <w:r w:rsidRPr="00A16E8D">
        <w:rPr>
          <w:rFonts w:eastAsia="Times New Roman"/>
          <w:b/>
          <w:bCs/>
          <w:sz w:val="22"/>
        </w:rPr>
        <w:t>Policy Statement</w:t>
      </w:r>
    </w:p>
    <w:p w14:paraId="2D471808" w14:textId="77777777" w:rsidR="000020AB" w:rsidRPr="00A16E8D" w:rsidRDefault="000020AB" w:rsidP="000020AB">
      <w:pPr>
        <w:numPr>
          <w:ilvl w:val="0"/>
          <w:numId w:val="33"/>
        </w:numPr>
        <w:spacing w:before="100" w:beforeAutospacing="1" w:after="100" w:afterAutospacing="1" w:line="240" w:lineRule="auto"/>
        <w:rPr>
          <w:rFonts w:eastAsia="Times New Roman"/>
          <w:sz w:val="22"/>
        </w:rPr>
      </w:pPr>
      <w:r w:rsidRPr="00A16E8D">
        <w:rPr>
          <w:rFonts w:eastAsia="Times New Roman"/>
          <w:sz w:val="22"/>
        </w:rPr>
        <w:t>No trustee, officer, or volunteer will have unsupervised access to children or vulnerable adults unless they have been through the safe recruitment process and completed the introductory Child Protection or Vulnerable Adults Protection training.</w:t>
      </w:r>
    </w:p>
    <w:p w14:paraId="1B71C127" w14:textId="77777777" w:rsidR="000020AB" w:rsidRPr="00A16E8D" w:rsidRDefault="000020AB" w:rsidP="000020AB">
      <w:pPr>
        <w:numPr>
          <w:ilvl w:val="0"/>
          <w:numId w:val="33"/>
        </w:numPr>
        <w:spacing w:before="100" w:beforeAutospacing="1" w:after="100" w:afterAutospacing="1" w:line="240" w:lineRule="auto"/>
        <w:rPr>
          <w:rFonts w:eastAsia="Times New Roman"/>
          <w:sz w:val="22"/>
        </w:rPr>
      </w:pPr>
      <w:r w:rsidRPr="00A16E8D">
        <w:rPr>
          <w:rFonts w:eastAsia="Times New Roman"/>
          <w:sz w:val="22"/>
        </w:rPr>
        <w:t>All committee members and volunteers must be aware of this policy and the associated child protection and vulnerable adult issues. Introductory training will be offered and must be completed before taking on any relevant responsibilities.</w:t>
      </w:r>
    </w:p>
    <w:p w14:paraId="760BAB43" w14:textId="77777777" w:rsidR="000020AB" w:rsidRPr="00A16E8D" w:rsidRDefault="000020AB" w:rsidP="000020AB">
      <w:pPr>
        <w:numPr>
          <w:ilvl w:val="0"/>
          <w:numId w:val="33"/>
        </w:numPr>
        <w:spacing w:before="100" w:beforeAutospacing="1" w:after="100" w:afterAutospacing="1" w:line="240" w:lineRule="auto"/>
        <w:rPr>
          <w:rFonts w:eastAsia="Times New Roman"/>
          <w:sz w:val="22"/>
        </w:rPr>
      </w:pPr>
      <w:r w:rsidRPr="00A16E8D">
        <w:rPr>
          <w:rFonts w:eastAsia="Times New Roman"/>
          <w:sz w:val="22"/>
        </w:rPr>
        <w:t>All suspicions or allegations of abuse against a child or vulnerable adult will be taken seriously and dealt with promptly and appropriately. A clear record should be made and escalated as per the safeguarding procedure.</w:t>
      </w:r>
    </w:p>
    <w:p w14:paraId="38B62F16" w14:textId="09E5E9EF" w:rsidR="000020AB" w:rsidRPr="00A16E8D" w:rsidRDefault="000020AB" w:rsidP="000020AB">
      <w:pPr>
        <w:numPr>
          <w:ilvl w:val="0"/>
          <w:numId w:val="33"/>
        </w:numPr>
        <w:spacing w:before="100" w:beforeAutospacing="1" w:after="100" w:afterAutospacing="1" w:line="240" w:lineRule="auto"/>
        <w:rPr>
          <w:rFonts w:eastAsia="Times New Roman"/>
          <w:sz w:val="22"/>
        </w:rPr>
      </w:pPr>
      <w:r w:rsidRPr="00A16E8D">
        <w:rPr>
          <w:rFonts w:eastAsia="Times New Roman"/>
          <w:sz w:val="22"/>
        </w:rPr>
        <w:t>There will be a nominated and named Vulnerable Users representative to whom any suspicions or concerns should be reported. This person is:</w:t>
      </w:r>
      <w:r w:rsidRPr="00A16E8D">
        <w:rPr>
          <w:rFonts w:eastAsia="Times New Roman"/>
          <w:sz w:val="22"/>
        </w:rPr>
        <w:br/>
      </w:r>
      <w:r w:rsidRPr="00A16E8D">
        <w:rPr>
          <w:rFonts w:eastAsia="Times New Roman"/>
          <w:b/>
          <w:bCs/>
          <w:sz w:val="22"/>
        </w:rPr>
        <w:t>Cllr Carolyn Henry</w:t>
      </w:r>
      <w:r w:rsidRPr="00A16E8D">
        <w:rPr>
          <w:rFonts w:eastAsia="Times New Roman"/>
          <w:sz w:val="22"/>
        </w:rPr>
        <w:br/>
        <w:t>Email: </w:t>
      </w:r>
      <w:r w:rsidR="000871FA" w:rsidRPr="00A16E8D">
        <w:rPr>
          <w:rFonts w:eastAsia="Times New Roman"/>
          <w:sz w:val="22"/>
        </w:rPr>
        <w:t xml:space="preserve"> </w:t>
      </w:r>
      <w:r w:rsidR="000871FA">
        <w:rPr>
          <w:rFonts w:eastAsia="Times New Roman"/>
          <w:sz w:val="22"/>
        </w:rPr>
        <w:t>c.henry@hamseyparish.gov.uk</w:t>
      </w:r>
      <w:r w:rsidRPr="00A16E8D">
        <w:rPr>
          <w:rFonts w:eastAsia="Times New Roman"/>
          <w:sz w:val="22"/>
        </w:rPr>
        <w:br/>
        <w:t>Phone: 07496 636176</w:t>
      </w:r>
    </w:p>
    <w:p w14:paraId="403941AC" w14:textId="77777777" w:rsidR="000020AB" w:rsidRPr="00A16E8D" w:rsidRDefault="000020AB" w:rsidP="000020AB">
      <w:pPr>
        <w:numPr>
          <w:ilvl w:val="0"/>
          <w:numId w:val="33"/>
        </w:numPr>
        <w:spacing w:before="100" w:beforeAutospacing="1" w:after="100" w:afterAutospacing="1" w:line="240" w:lineRule="auto"/>
        <w:rPr>
          <w:rFonts w:eastAsia="Times New Roman"/>
          <w:sz w:val="22"/>
        </w:rPr>
      </w:pPr>
      <w:r w:rsidRPr="00A16E8D">
        <w:rPr>
          <w:rFonts w:eastAsia="Times New Roman"/>
          <w:sz w:val="22"/>
        </w:rPr>
        <w:t>The trustees will endeavour to keep the premises safe for use by children and vulnerable adults. A higher standard of safety will be maintained where small children, those unable to read safety notices, and physically disabled adults are involved.</w:t>
      </w:r>
    </w:p>
    <w:p w14:paraId="6F9945CA" w14:textId="77777777" w:rsidR="000020AB" w:rsidRPr="00A16E8D" w:rsidRDefault="000020AB" w:rsidP="000020AB">
      <w:pPr>
        <w:numPr>
          <w:ilvl w:val="0"/>
          <w:numId w:val="33"/>
        </w:numPr>
        <w:spacing w:before="100" w:beforeAutospacing="1" w:after="100" w:afterAutospacing="1" w:line="240" w:lineRule="auto"/>
        <w:rPr>
          <w:rFonts w:eastAsia="Times New Roman"/>
          <w:sz w:val="22"/>
        </w:rPr>
      </w:pPr>
      <w:r w:rsidRPr="00A16E8D">
        <w:rPr>
          <w:rFonts w:eastAsia="Times New Roman"/>
          <w:sz w:val="22"/>
        </w:rPr>
        <w:t>It is the responsibility of the Hirer to ensure the protection of vulnerable adults using the hired premises. Hirers must ensure that all necessary Child Protection checks have been undertaken before hire commences. Hirers must sign the terms and conditions of hire acknowledging, inter alia, compliance with The Children Act 1989.</w:t>
      </w:r>
    </w:p>
    <w:p w14:paraId="66173C35" w14:textId="77777777" w:rsidR="000020AB" w:rsidRPr="00A16E8D" w:rsidRDefault="000020AB" w:rsidP="000020AB">
      <w:pPr>
        <w:numPr>
          <w:ilvl w:val="0"/>
          <w:numId w:val="33"/>
        </w:numPr>
        <w:spacing w:before="100" w:beforeAutospacing="1" w:after="100" w:afterAutospacing="1" w:line="240" w:lineRule="auto"/>
        <w:rPr>
          <w:rFonts w:eastAsia="Times New Roman"/>
          <w:sz w:val="22"/>
        </w:rPr>
      </w:pPr>
      <w:r w:rsidRPr="00A16E8D">
        <w:rPr>
          <w:rFonts w:eastAsia="Times New Roman"/>
          <w:sz w:val="22"/>
        </w:rPr>
        <w:t>Trustees will require hirers to report any damage, breakages, or safety issues to the Hall Manager. The Hall Manager will then inform the appropriate people. These issues will be addressed as soon as practicable, with provisions to prevent access by children and vulnerable adults pending repair, where appropriate.</w:t>
      </w:r>
    </w:p>
    <w:p w14:paraId="246DB7C3" w14:textId="77777777" w:rsidR="000020AB" w:rsidRPr="00A16E8D" w:rsidRDefault="000020AB" w:rsidP="000020AB">
      <w:pPr>
        <w:numPr>
          <w:ilvl w:val="0"/>
          <w:numId w:val="33"/>
        </w:numPr>
        <w:spacing w:before="100" w:beforeAutospacing="1" w:after="100" w:afterAutospacing="1" w:line="240" w:lineRule="auto"/>
        <w:rPr>
          <w:rFonts w:eastAsia="Times New Roman"/>
          <w:sz w:val="22"/>
        </w:rPr>
      </w:pPr>
      <w:r w:rsidRPr="00A16E8D">
        <w:rPr>
          <w:rFonts w:eastAsia="Times New Roman"/>
          <w:sz w:val="22"/>
        </w:rPr>
        <w:t>The policy will be reviewed </w:t>
      </w:r>
      <w:r w:rsidRPr="00A16E8D">
        <w:rPr>
          <w:rFonts w:eastAsia="Times New Roman"/>
          <w:b/>
          <w:bCs/>
          <w:sz w:val="22"/>
        </w:rPr>
        <w:t>annually</w:t>
      </w:r>
      <w:r w:rsidRPr="00A16E8D">
        <w:rPr>
          <w:rFonts w:eastAsia="Times New Roman"/>
          <w:sz w:val="22"/>
        </w:rPr>
        <w:t xml:space="preserve"> in </w:t>
      </w:r>
      <w:r>
        <w:rPr>
          <w:rFonts w:eastAsia="Times New Roman"/>
          <w:sz w:val="22"/>
        </w:rPr>
        <w:t>July</w:t>
      </w:r>
      <w:r w:rsidRPr="00A16E8D">
        <w:rPr>
          <w:rFonts w:eastAsia="Times New Roman"/>
          <w:sz w:val="22"/>
        </w:rPr>
        <w:t xml:space="preserve"> and updated as appropriate.</w:t>
      </w:r>
    </w:p>
    <w:p w14:paraId="202F8D02" w14:textId="77777777" w:rsidR="000020AB" w:rsidRPr="00A16E8D" w:rsidRDefault="000020AB" w:rsidP="000020AB">
      <w:pPr>
        <w:numPr>
          <w:ilvl w:val="0"/>
          <w:numId w:val="33"/>
        </w:numPr>
        <w:spacing w:before="100" w:beforeAutospacing="1" w:after="100" w:afterAutospacing="1" w:line="240" w:lineRule="auto"/>
        <w:rPr>
          <w:rFonts w:eastAsia="Times New Roman"/>
          <w:sz w:val="22"/>
        </w:rPr>
      </w:pPr>
      <w:r w:rsidRPr="00A16E8D">
        <w:rPr>
          <w:rFonts w:eastAsia="Times New Roman"/>
          <w:sz w:val="22"/>
        </w:rPr>
        <w:lastRenderedPageBreak/>
        <w:t>The use of digital devices and access to the internet on the premises must be monitored by the supervising adult or Hirer. Any activity involving children or vulnerable persons online must follow safe digital practices, including restricted access and content filters where feasible.</w:t>
      </w:r>
    </w:p>
    <w:p w14:paraId="47BAC9C2" w14:textId="4E727D3E" w:rsidR="000020AB" w:rsidRDefault="000020AB">
      <w:pPr>
        <w:spacing w:after="160" w:line="259" w:lineRule="auto"/>
        <w:ind w:left="0" w:firstLine="0"/>
      </w:pPr>
      <w:r>
        <w:br w:type="page"/>
      </w:r>
    </w:p>
    <w:p w14:paraId="421A6D23" w14:textId="77777777" w:rsidR="004A21BE" w:rsidRDefault="004A21BE" w:rsidP="004A21BE">
      <w:pPr>
        <w:spacing w:before="120" w:after="120" w:line="240" w:lineRule="auto"/>
        <w:jc w:val="center"/>
        <w:rPr>
          <w:b/>
          <w:sz w:val="20"/>
          <w:szCs w:val="20"/>
        </w:rPr>
      </w:pPr>
      <w:r>
        <w:rPr>
          <w:noProof/>
        </w:rPr>
        <w:lastRenderedPageBreak/>
        <w:drawing>
          <wp:inline distT="0" distB="0" distL="0" distR="0" wp14:anchorId="6F54CD0A" wp14:editId="048FD586">
            <wp:extent cx="1581150" cy="1581150"/>
            <wp:effectExtent l="0" t="0" r="0" b="0"/>
            <wp:docPr id="901973472" name="Picture 901973472" descr="A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leaf&#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170" cy="1581170"/>
                    </a:xfrm>
                    <a:prstGeom prst="rect">
                      <a:avLst/>
                    </a:prstGeom>
                  </pic:spPr>
                </pic:pic>
              </a:graphicData>
            </a:graphic>
          </wp:inline>
        </w:drawing>
      </w:r>
    </w:p>
    <w:p w14:paraId="0AD9B348" w14:textId="77777777" w:rsidR="004A21BE" w:rsidRDefault="004A21BE" w:rsidP="004A21BE">
      <w:pPr>
        <w:spacing w:before="120" w:after="120" w:line="240" w:lineRule="auto"/>
        <w:rPr>
          <w:b/>
          <w:sz w:val="20"/>
          <w:szCs w:val="20"/>
        </w:rPr>
      </w:pPr>
    </w:p>
    <w:p w14:paraId="5CBF8348" w14:textId="77777777" w:rsidR="004A21BE" w:rsidRPr="009245B8" w:rsidRDefault="004A21BE" w:rsidP="004A21BE">
      <w:pPr>
        <w:spacing w:before="120" w:after="120" w:line="240" w:lineRule="auto"/>
        <w:rPr>
          <w:b/>
          <w:sz w:val="20"/>
          <w:szCs w:val="20"/>
        </w:rPr>
      </w:pPr>
    </w:p>
    <w:p w14:paraId="3A1C4EDA" w14:textId="77777777" w:rsidR="004A21BE" w:rsidRPr="009245B8" w:rsidRDefault="004A21BE" w:rsidP="004A21BE">
      <w:pPr>
        <w:spacing w:before="120" w:after="120" w:line="240" w:lineRule="auto"/>
        <w:rPr>
          <w:b/>
          <w:sz w:val="20"/>
          <w:szCs w:val="20"/>
        </w:rPr>
      </w:pPr>
      <w:r w:rsidRPr="009245B8">
        <w:rPr>
          <w:b/>
          <w:sz w:val="20"/>
          <w:szCs w:val="20"/>
        </w:rPr>
        <w:t>Complaints Policy</w:t>
      </w:r>
    </w:p>
    <w:p w14:paraId="6B09D809" w14:textId="77777777" w:rsidR="004A21BE" w:rsidRPr="009245B8" w:rsidRDefault="004A21BE" w:rsidP="004A21BE">
      <w:pPr>
        <w:spacing w:before="120" w:after="120" w:line="240" w:lineRule="auto"/>
        <w:rPr>
          <w:b/>
          <w:sz w:val="20"/>
          <w:szCs w:val="20"/>
        </w:rPr>
      </w:pPr>
    </w:p>
    <w:p w14:paraId="73B1BF1D" w14:textId="77777777" w:rsidR="004A21BE" w:rsidRPr="009245B8" w:rsidRDefault="004A21BE" w:rsidP="004A21BE">
      <w:pPr>
        <w:spacing w:before="120" w:after="120" w:line="240" w:lineRule="auto"/>
        <w:rPr>
          <w:bCs/>
          <w:sz w:val="20"/>
          <w:szCs w:val="20"/>
        </w:rPr>
      </w:pPr>
      <w:r w:rsidRPr="009245B8">
        <w:rPr>
          <w:bCs/>
          <w:sz w:val="20"/>
          <w:szCs w:val="20"/>
        </w:rPr>
        <w:t xml:space="preserve">This policy outlines how complaints will be handled by Beechwood Hall &amp; Rural Park, a charitable organisation committed to providing a welcoming, safe, and well managed facility for the local community.  We aim to resolve and issues fairly, promptly, and constructively. </w:t>
      </w:r>
    </w:p>
    <w:p w14:paraId="04FDA078" w14:textId="77777777" w:rsidR="004A21BE" w:rsidRPr="009245B8" w:rsidRDefault="004A21BE" w:rsidP="004A21BE">
      <w:pPr>
        <w:spacing w:before="120" w:after="120" w:line="240" w:lineRule="auto"/>
        <w:rPr>
          <w:bCs/>
          <w:sz w:val="20"/>
          <w:szCs w:val="20"/>
        </w:rPr>
      </w:pPr>
    </w:p>
    <w:p w14:paraId="1101C27C" w14:textId="77777777" w:rsidR="004A21BE" w:rsidRPr="009245B8" w:rsidRDefault="004A21BE" w:rsidP="004A21BE">
      <w:pPr>
        <w:spacing w:before="120" w:after="120" w:line="240" w:lineRule="auto"/>
        <w:rPr>
          <w:bCs/>
          <w:sz w:val="20"/>
          <w:szCs w:val="20"/>
        </w:rPr>
      </w:pPr>
      <w:r w:rsidRPr="009245B8">
        <w:rPr>
          <w:bCs/>
          <w:sz w:val="20"/>
          <w:szCs w:val="20"/>
        </w:rPr>
        <w:t xml:space="preserve">This policy applies to all users of the hall, including hirers, visitors, volunteers, and members of the public.  It covers concerns about the services, facilities, or conduct relating to the management and use of the hall and rural park. </w:t>
      </w:r>
    </w:p>
    <w:p w14:paraId="0B8ECCF1" w14:textId="77777777" w:rsidR="004A21BE" w:rsidRPr="009245B8" w:rsidRDefault="004A21BE" w:rsidP="004A21BE">
      <w:pPr>
        <w:spacing w:before="120" w:after="120" w:line="240" w:lineRule="auto"/>
        <w:rPr>
          <w:bCs/>
          <w:sz w:val="20"/>
          <w:szCs w:val="20"/>
        </w:rPr>
      </w:pPr>
      <w:r w:rsidRPr="009245B8">
        <w:rPr>
          <w:bCs/>
          <w:sz w:val="20"/>
          <w:szCs w:val="20"/>
        </w:rPr>
        <w:t>We welcome feedback, including complaints, as a way to improve our services.</w:t>
      </w:r>
    </w:p>
    <w:p w14:paraId="0058EE61" w14:textId="77777777" w:rsidR="004A21BE" w:rsidRPr="009245B8" w:rsidRDefault="004A21BE" w:rsidP="004A21BE">
      <w:pPr>
        <w:spacing w:before="120" w:after="120" w:line="240" w:lineRule="auto"/>
        <w:rPr>
          <w:bCs/>
          <w:sz w:val="20"/>
          <w:szCs w:val="20"/>
        </w:rPr>
      </w:pPr>
      <w:r w:rsidRPr="009245B8">
        <w:rPr>
          <w:bCs/>
          <w:sz w:val="20"/>
          <w:szCs w:val="20"/>
        </w:rPr>
        <w:t xml:space="preserve">Complaints will be treated seriously and handled with respect and confidentiality. </w:t>
      </w:r>
    </w:p>
    <w:p w14:paraId="6EBDB4E2" w14:textId="77777777" w:rsidR="004A21BE" w:rsidRPr="009245B8" w:rsidRDefault="004A21BE" w:rsidP="004A21BE">
      <w:pPr>
        <w:spacing w:before="120" w:after="120" w:line="240" w:lineRule="auto"/>
        <w:rPr>
          <w:bCs/>
          <w:sz w:val="20"/>
          <w:szCs w:val="20"/>
        </w:rPr>
      </w:pPr>
      <w:r w:rsidRPr="009245B8">
        <w:rPr>
          <w:bCs/>
          <w:sz w:val="20"/>
          <w:szCs w:val="20"/>
        </w:rPr>
        <w:t xml:space="preserve">We aim to resolve all complaints informally where possible and escalate only when necessary. </w:t>
      </w:r>
    </w:p>
    <w:p w14:paraId="7ED14466" w14:textId="77777777" w:rsidR="004A21BE" w:rsidRPr="009245B8" w:rsidRDefault="004A21BE" w:rsidP="004A21BE">
      <w:pPr>
        <w:spacing w:before="120" w:after="120" w:line="240" w:lineRule="auto"/>
        <w:rPr>
          <w:bCs/>
          <w:sz w:val="20"/>
          <w:szCs w:val="20"/>
        </w:rPr>
      </w:pPr>
      <w:r w:rsidRPr="009245B8">
        <w:rPr>
          <w:bCs/>
          <w:sz w:val="20"/>
          <w:szCs w:val="20"/>
        </w:rPr>
        <w:t>We will ensure a fair and timely resolution process.</w:t>
      </w:r>
    </w:p>
    <w:p w14:paraId="3D3A06D9" w14:textId="77777777" w:rsidR="004A21BE" w:rsidRPr="009245B8" w:rsidRDefault="004A21BE" w:rsidP="004A21BE">
      <w:pPr>
        <w:spacing w:before="120" w:after="120" w:line="240" w:lineRule="auto"/>
        <w:rPr>
          <w:bCs/>
          <w:sz w:val="20"/>
          <w:szCs w:val="20"/>
        </w:rPr>
      </w:pPr>
    </w:p>
    <w:p w14:paraId="76258E2B" w14:textId="77777777" w:rsidR="004A21BE" w:rsidRPr="009245B8" w:rsidRDefault="004A21BE" w:rsidP="004A21BE">
      <w:pPr>
        <w:spacing w:before="120" w:after="120" w:line="240" w:lineRule="auto"/>
        <w:rPr>
          <w:b/>
          <w:sz w:val="20"/>
          <w:szCs w:val="20"/>
        </w:rPr>
      </w:pPr>
      <w:r w:rsidRPr="009245B8">
        <w:rPr>
          <w:b/>
          <w:sz w:val="20"/>
          <w:szCs w:val="20"/>
        </w:rPr>
        <w:t>How to make a complaint</w:t>
      </w:r>
    </w:p>
    <w:p w14:paraId="19CBF193" w14:textId="77777777" w:rsidR="004A21BE" w:rsidRPr="009245B8" w:rsidRDefault="004A21BE" w:rsidP="004A21BE">
      <w:pPr>
        <w:spacing w:before="120" w:after="120" w:line="240" w:lineRule="auto"/>
        <w:rPr>
          <w:bCs/>
          <w:sz w:val="20"/>
          <w:szCs w:val="20"/>
        </w:rPr>
      </w:pPr>
      <w:r w:rsidRPr="009245B8">
        <w:rPr>
          <w:bCs/>
          <w:sz w:val="20"/>
          <w:szCs w:val="20"/>
        </w:rPr>
        <w:t xml:space="preserve">In the first instance, we encourage anyone with a complaint to contact the Hall Manager, who will try to resolve the issue promptly and informally.  This can be done via:  </w:t>
      </w:r>
    </w:p>
    <w:p w14:paraId="3FFF41E2" w14:textId="77777777" w:rsidR="004A21BE" w:rsidRPr="009245B8" w:rsidRDefault="004A21BE" w:rsidP="004A21BE">
      <w:pPr>
        <w:spacing w:before="120" w:after="120" w:line="240" w:lineRule="auto"/>
        <w:rPr>
          <w:bCs/>
          <w:sz w:val="20"/>
          <w:szCs w:val="20"/>
        </w:rPr>
      </w:pPr>
      <w:r w:rsidRPr="009245B8">
        <w:rPr>
          <w:bCs/>
          <w:sz w:val="20"/>
          <w:szCs w:val="20"/>
        </w:rPr>
        <w:t xml:space="preserve">Email: </w:t>
      </w:r>
      <w:hyperlink r:id="rId10" w:history="1">
        <w:r w:rsidRPr="009245B8">
          <w:rPr>
            <w:rStyle w:val="Hyperlink"/>
            <w:bCs/>
            <w:sz w:val="20"/>
            <w:szCs w:val="20"/>
          </w:rPr>
          <w:t>manager@beechwoodhall.org</w:t>
        </w:r>
      </w:hyperlink>
    </w:p>
    <w:p w14:paraId="3E8F5EC2" w14:textId="77777777" w:rsidR="004A21BE" w:rsidRPr="009245B8" w:rsidRDefault="004A21BE" w:rsidP="004A21BE">
      <w:pPr>
        <w:spacing w:before="120" w:after="120" w:line="240" w:lineRule="auto"/>
        <w:rPr>
          <w:bCs/>
          <w:sz w:val="20"/>
          <w:szCs w:val="20"/>
        </w:rPr>
      </w:pPr>
      <w:r w:rsidRPr="009245B8">
        <w:rPr>
          <w:bCs/>
          <w:sz w:val="20"/>
          <w:szCs w:val="20"/>
        </w:rPr>
        <w:t>Phone: 07596 924385</w:t>
      </w:r>
    </w:p>
    <w:p w14:paraId="1D330249" w14:textId="77777777" w:rsidR="004A21BE" w:rsidRPr="009245B8" w:rsidRDefault="004A21BE" w:rsidP="004A21BE">
      <w:pPr>
        <w:spacing w:before="120" w:after="120" w:line="240" w:lineRule="auto"/>
        <w:rPr>
          <w:bCs/>
          <w:sz w:val="20"/>
          <w:szCs w:val="20"/>
        </w:rPr>
      </w:pPr>
      <w:r w:rsidRPr="009245B8">
        <w:rPr>
          <w:bCs/>
          <w:sz w:val="20"/>
          <w:szCs w:val="20"/>
        </w:rPr>
        <w:t>The Hall Manager will aim to respond within 10 working days.</w:t>
      </w:r>
    </w:p>
    <w:p w14:paraId="48EB5AC6" w14:textId="77777777" w:rsidR="004A21BE" w:rsidRPr="009245B8" w:rsidRDefault="004A21BE" w:rsidP="004A21BE">
      <w:pPr>
        <w:spacing w:before="120" w:after="120" w:line="240" w:lineRule="auto"/>
        <w:rPr>
          <w:bCs/>
          <w:sz w:val="20"/>
          <w:szCs w:val="20"/>
        </w:rPr>
      </w:pPr>
    </w:p>
    <w:p w14:paraId="080636E0" w14:textId="77777777" w:rsidR="004A21BE" w:rsidRPr="009245B8" w:rsidRDefault="004A21BE" w:rsidP="004A21BE">
      <w:pPr>
        <w:spacing w:before="120" w:after="120" w:line="240" w:lineRule="auto"/>
        <w:rPr>
          <w:bCs/>
          <w:sz w:val="20"/>
          <w:szCs w:val="20"/>
        </w:rPr>
      </w:pPr>
      <w:r w:rsidRPr="009245B8">
        <w:rPr>
          <w:bCs/>
          <w:sz w:val="20"/>
          <w:szCs w:val="20"/>
        </w:rPr>
        <w:t>If the matter is not resolved to your satisfaction, or is more serious in nature, you may make a formal complaint in writing to the Trustees.</w:t>
      </w:r>
    </w:p>
    <w:p w14:paraId="7173D3CA" w14:textId="77777777" w:rsidR="004A21BE" w:rsidRPr="009245B8" w:rsidRDefault="004A21BE" w:rsidP="004A21BE">
      <w:pPr>
        <w:spacing w:before="120" w:after="120" w:line="240" w:lineRule="auto"/>
        <w:rPr>
          <w:bCs/>
          <w:sz w:val="20"/>
          <w:szCs w:val="20"/>
        </w:rPr>
      </w:pPr>
    </w:p>
    <w:p w14:paraId="0390D0DE" w14:textId="77777777" w:rsidR="004A21BE" w:rsidRPr="009245B8" w:rsidRDefault="004A21BE" w:rsidP="004A21BE">
      <w:pPr>
        <w:spacing w:before="120" w:after="120" w:line="240" w:lineRule="auto"/>
        <w:rPr>
          <w:bCs/>
          <w:sz w:val="20"/>
          <w:szCs w:val="20"/>
        </w:rPr>
      </w:pPr>
      <w:r w:rsidRPr="009245B8">
        <w:rPr>
          <w:bCs/>
          <w:sz w:val="20"/>
          <w:szCs w:val="20"/>
        </w:rPr>
        <w:t>Please include:</w:t>
      </w:r>
    </w:p>
    <w:p w14:paraId="65A97816" w14:textId="77777777" w:rsidR="004A21BE" w:rsidRPr="009245B8" w:rsidRDefault="004A21BE" w:rsidP="004A21BE">
      <w:pPr>
        <w:spacing w:before="120" w:after="120" w:line="240" w:lineRule="auto"/>
        <w:rPr>
          <w:bCs/>
          <w:sz w:val="20"/>
          <w:szCs w:val="20"/>
        </w:rPr>
      </w:pPr>
      <w:r w:rsidRPr="009245B8">
        <w:rPr>
          <w:bCs/>
          <w:sz w:val="20"/>
          <w:szCs w:val="20"/>
        </w:rPr>
        <w:t>Your name and contact details</w:t>
      </w:r>
    </w:p>
    <w:p w14:paraId="3170E0F9" w14:textId="77777777" w:rsidR="004A21BE" w:rsidRPr="009245B8" w:rsidRDefault="004A21BE" w:rsidP="004A21BE">
      <w:pPr>
        <w:spacing w:before="120" w:after="120" w:line="240" w:lineRule="auto"/>
        <w:rPr>
          <w:bCs/>
          <w:sz w:val="20"/>
          <w:szCs w:val="20"/>
        </w:rPr>
      </w:pPr>
      <w:r w:rsidRPr="009245B8">
        <w:rPr>
          <w:bCs/>
          <w:sz w:val="20"/>
          <w:szCs w:val="20"/>
        </w:rPr>
        <w:t>Details of the complaint (including dates, names, and relevant circumstances)</w:t>
      </w:r>
    </w:p>
    <w:p w14:paraId="52738965" w14:textId="77777777" w:rsidR="004A21BE" w:rsidRPr="009245B8" w:rsidRDefault="004A21BE" w:rsidP="004A21BE">
      <w:pPr>
        <w:spacing w:before="120" w:after="120" w:line="240" w:lineRule="auto"/>
        <w:rPr>
          <w:bCs/>
          <w:sz w:val="20"/>
          <w:szCs w:val="20"/>
        </w:rPr>
      </w:pPr>
      <w:r w:rsidRPr="009245B8">
        <w:rPr>
          <w:bCs/>
          <w:sz w:val="20"/>
          <w:szCs w:val="20"/>
        </w:rPr>
        <w:t>Any action already taken.</w:t>
      </w:r>
    </w:p>
    <w:p w14:paraId="356AD8D6" w14:textId="77777777" w:rsidR="004A21BE" w:rsidRPr="009245B8" w:rsidRDefault="004A21BE" w:rsidP="004A21BE">
      <w:pPr>
        <w:spacing w:before="120" w:after="120" w:line="240" w:lineRule="auto"/>
        <w:rPr>
          <w:bCs/>
          <w:sz w:val="20"/>
          <w:szCs w:val="20"/>
        </w:rPr>
      </w:pPr>
    </w:p>
    <w:p w14:paraId="5F0D47DB" w14:textId="77777777" w:rsidR="004A21BE" w:rsidRPr="009245B8" w:rsidRDefault="004A21BE" w:rsidP="004A21BE">
      <w:pPr>
        <w:spacing w:before="120" w:after="120" w:line="240" w:lineRule="auto"/>
        <w:rPr>
          <w:bCs/>
          <w:sz w:val="20"/>
          <w:szCs w:val="20"/>
        </w:rPr>
      </w:pPr>
      <w:r w:rsidRPr="009245B8">
        <w:rPr>
          <w:bCs/>
          <w:sz w:val="20"/>
          <w:szCs w:val="20"/>
        </w:rPr>
        <w:t>Formal complaints should be sent to:</w:t>
      </w:r>
    </w:p>
    <w:p w14:paraId="1B8A8CA7" w14:textId="77777777" w:rsidR="004A21BE" w:rsidRPr="009245B8" w:rsidRDefault="004A21BE" w:rsidP="004A21BE">
      <w:pPr>
        <w:spacing w:before="120" w:after="120" w:line="240" w:lineRule="auto"/>
        <w:rPr>
          <w:bCs/>
          <w:sz w:val="20"/>
          <w:szCs w:val="20"/>
        </w:rPr>
      </w:pPr>
      <w:r w:rsidRPr="009245B8">
        <w:rPr>
          <w:bCs/>
          <w:sz w:val="20"/>
          <w:szCs w:val="20"/>
        </w:rPr>
        <w:t>The Chair of Trustees</w:t>
      </w:r>
    </w:p>
    <w:p w14:paraId="2D42B251" w14:textId="77777777" w:rsidR="004A21BE" w:rsidRPr="009245B8" w:rsidRDefault="004A21BE" w:rsidP="004A21BE">
      <w:pPr>
        <w:spacing w:before="120" w:after="120" w:line="240" w:lineRule="auto"/>
        <w:rPr>
          <w:bCs/>
          <w:sz w:val="20"/>
          <w:szCs w:val="20"/>
        </w:rPr>
      </w:pPr>
      <w:r w:rsidRPr="009245B8">
        <w:rPr>
          <w:bCs/>
          <w:sz w:val="20"/>
          <w:szCs w:val="20"/>
        </w:rPr>
        <w:t>Beechwood Hall &amp; Rural Park</w:t>
      </w:r>
    </w:p>
    <w:p w14:paraId="72BFAA7C" w14:textId="77777777" w:rsidR="004A21BE" w:rsidRPr="009245B8" w:rsidRDefault="004A21BE" w:rsidP="004A21BE">
      <w:pPr>
        <w:spacing w:before="120" w:after="120" w:line="240" w:lineRule="auto"/>
        <w:rPr>
          <w:bCs/>
          <w:sz w:val="20"/>
          <w:szCs w:val="20"/>
        </w:rPr>
      </w:pPr>
      <w:r w:rsidRPr="009245B8">
        <w:rPr>
          <w:bCs/>
          <w:sz w:val="20"/>
          <w:szCs w:val="20"/>
        </w:rPr>
        <w:t>Beechwood Lane</w:t>
      </w:r>
    </w:p>
    <w:p w14:paraId="3DFC47D0" w14:textId="77777777" w:rsidR="004A21BE" w:rsidRPr="009245B8" w:rsidRDefault="004A21BE" w:rsidP="004A21BE">
      <w:pPr>
        <w:spacing w:before="120" w:after="120" w:line="240" w:lineRule="auto"/>
        <w:rPr>
          <w:bCs/>
          <w:sz w:val="20"/>
          <w:szCs w:val="20"/>
        </w:rPr>
      </w:pPr>
      <w:r w:rsidRPr="009245B8">
        <w:rPr>
          <w:bCs/>
          <w:sz w:val="20"/>
          <w:szCs w:val="20"/>
        </w:rPr>
        <w:t>Cooksbridge</w:t>
      </w:r>
    </w:p>
    <w:p w14:paraId="125BDEA4" w14:textId="77777777" w:rsidR="004A21BE" w:rsidRPr="009245B8" w:rsidRDefault="004A21BE" w:rsidP="004A21BE">
      <w:pPr>
        <w:spacing w:before="120" w:after="120" w:line="240" w:lineRule="auto"/>
        <w:rPr>
          <w:bCs/>
          <w:sz w:val="20"/>
          <w:szCs w:val="20"/>
        </w:rPr>
      </w:pPr>
      <w:r w:rsidRPr="009245B8">
        <w:rPr>
          <w:bCs/>
          <w:sz w:val="20"/>
          <w:szCs w:val="20"/>
        </w:rPr>
        <w:t>BN7 3QG</w:t>
      </w:r>
    </w:p>
    <w:p w14:paraId="6978F884" w14:textId="77777777" w:rsidR="004A21BE" w:rsidRPr="009245B8" w:rsidRDefault="004A21BE" w:rsidP="004A21BE">
      <w:pPr>
        <w:spacing w:before="120" w:after="120" w:line="240" w:lineRule="auto"/>
        <w:rPr>
          <w:bCs/>
          <w:sz w:val="20"/>
          <w:szCs w:val="20"/>
        </w:rPr>
      </w:pPr>
    </w:p>
    <w:p w14:paraId="60E2CFF8" w14:textId="77777777" w:rsidR="004A21BE" w:rsidRPr="009245B8" w:rsidRDefault="004A21BE" w:rsidP="004A21BE">
      <w:pPr>
        <w:spacing w:before="120" w:after="120" w:line="240" w:lineRule="auto"/>
        <w:rPr>
          <w:bCs/>
          <w:sz w:val="20"/>
          <w:szCs w:val="20"/>
        </w:rPr>
      </w:pPr>
      <w:r w:rsidRPr="009245B8">
        <w:rPr>
          <w:bCs/>
          <w:sz w:val="20"/>
          <w:szCs w:val="20"/>
        </w:rPr>
        <w:lastRenderedPageBreak/>
        <w:t xml:space="preserve">We aim to acknowledge formal complaints within 7 working days and provide a full written response within 21 working days, following any investigation deemed necessary. </w:t>
      </w:r>
    </w:p>
    <w:p w14:paraId="78514C22" w14:textId="77777777" w:rsidR="004A21BE" w:rsidRPr="009245B8" w:rsidRDefault="004A21BE" w:rsidP="004A21BE">
      <w:pPr>
        <w:spacing w:before="120" w:after="120" w:line="240" w:lineRule="auto"/>
        <w:rPr>
          <w:bCs/>
          <w:sz w:val="20"/>
          <w:szCs w:val="20"/>
        </w:rPr>
      </w:pPr>
    </w:p>
    <w:p w14:paraId="61E2BBE5" w14:textId="77777777" w:rsidR="004A21BE" w:rsidRPr="009245B8" w:rsidRDefault="004A21BE" w:rsidP="004A21BE">
      <w:pPr>
        <w:spacing w:before="120" w:after="120" w:line="240" w:lineRule="auto"/>
        <w:rPr>
          <w:bCs/>
          <w:sz w:val="20"/>
          <w:szCs w:val="20"/>
        </w:rPr>
      </w:pPr>
      <w:r w:rsidRPr="009245B8">
        <w:rPr>
          <w:bCs/>
          <w:sz w:val="20"/>
          <w:szCs w:val="20"/>
        </w:rPr>
        <w:t xml:space="preserve">In complex or unresolved cases, the complaint will be reviewed at the next available Trustee meeting, or sooner if urgent.  The Trustees may invite the complainant to a meeting to clarify any detail. </w:t>
      </w:r>
    </w:p>
    <w:p w14:paraId="524F30A8" w14:textId="77777777" w:rsidR="004A21BE" w:rsidRPr="009245B8" w:rsidRDefault="004A21BE" w:rsidP="004A21BE">
      <w:pPr>
        <w:spacing w:before="120" w:after="120" w:line="240" w:lineRule="auto"/>
        <w:rPr>
          <w:bCs/>
          <w:sz w:val="20"/>
          <w:szCs w:val="20"/>
        </w:rPr>
      </w:pPr>
      <w:r w:rsidRPr="009245B8">
        <w:rPr>
          <w:bCs/>
          <w:sz w:val="20"/>
          <w:szCs w:val="20"/>
        </w:rPr>
        <w:t xml:space="preserve">The Trustees’ decision following this review will be final. </w:t>
      </w:r>
    </w:p>
    <w:p w14:paraId="430A8F86" w14:textId="77777777" w:rsidR="004A21BE" w:rsidRPr="009245B8" w:rsidRDefault="004A21BE" w:rsidP="004A21BE">
      <w:pPr>
        <w:spacing w:before="120" w:after="120" w:line="240" w:lineRule="auto"/>
        <w:rPr>
          <w:bCs/>
          <w:sz w:val="20"/>
          <w:szCs w:val="20"/>
        </w:rPr>
      </w:pPr>
    </w:p>
    <w:p w14:paraId="0730D024" w14:textId="77777777" w:rsidR="004A21BE" w:rsidRPr="009245B8" w:rsidRDefault="004A21BE" w:rsidP="004A21BE">
      <w:pPr>
        <w:spacing w:before="120" w:after="120" w:line="240" w:lineRule="auto"/>
        <w:rPr>
          <w:sz w:val="20"/>
          <w:szCs w:val="20"/>
        </w:rPr>
      </w:pPr>
      <w:r w:rsidRPr="009245B8">
        <w:rPr>
          <w:sz w:val="20"/>
          <w:szCs w:val="20"/>
        </w:rPr>
        <w:t>This Complaints Policy should be read in conjunction with the Children and Vulnerable Persons Policy. Complaints that raise concerns about the safety or wellbeing of children, young people, or vulnerable adults will be addressed in line with safeguarding procedures. Where appropriate, such concerns will be referred to the designated safeguarding lead and may be escalated in accordance with statutory safeguarding guidance and protocols.</w:t>
      </w:r>
    </w:p>
    <w:p w14:paraId="76AD9AFD" w14:textId="77777777" w:rsidR="004A21BE" w:rsidRPr="009245B8" w:rsidRDefault="004A21BE" w:rsidP="004A21BE">
      <w:pPr>
        <w:spacing w:before="120" w:after="120" w:line="240" w:lineRule="auto"/>
        <w:rPr>
          <w:bCs/>
          <w:sz w:val="20"/>
          <w:szCs w:val="20"/>
        </w:rPr>
      </w:pPr>
    </w:p>
    <w:p w14:paraId="7D1FD8AA" w14:textId="77777777" w:rsidR="004A21BE" w:rsidRPr="009245B8" w:rsidRDefault="004A21BE" w:rsidP="004A21BE">
      <w:pPr>
        <w:spacing w:before="120" w:after="120" w:line="240" w:lineRule="auto"/>
        <w:rPr>
          <w:sz w:val="20"/>
          <w:szCs w:val="20"/>
        </w:rPr>
      </w:pPr>
      <w:r w:rsidRPr="009245B8">
        <w:rPr>
          <w:sz w:val="20"/>
          <w:szCs w:val="20"/>
        </w:rPr>
        <w:t xml:space="preserve">Complaints specifically concerning the conduct or actions of the </w:t>
      </w:r>
      <w:r>
        <w:rPr>
          <w:sz w:val="20"/>
          <w:szCs w:val="20"/>
        </w:rPr>
        <w:t>T</w:t>
      </w:r>
      <w:r w:rsidRPr="009245B8">
        <w:rPr>
          <w:sz w:val="20"/>
          <w:szCs w:val="20"/>
        </w:rPr>
        <w:t>rustees should be directed to the Charity Commission. Such complaints fall outside the scope of this internal complaints policy and should be addressed through the appropriate external regulatory channels to ensure transparency and accountability at the governance level.</w:t>
      </w:r>
    </w:p>
    <w:p w14:paraId="49C7DC3B" w14:textId="77777777" w:rsidR="004A21BE" w:rsidRPr="009245B8" w:rsidRDefault="004A21BE" w:rsidP="004A21BE">
      <w:pPr>
        <w:spacing w:before="120" w:after="120" w:line="240" w:lineRule="auto"/>
        <w:rPr>
          <w:bCs/>
          <w:sz w:val="20"/>
          <w:szCs w:val="20"/>
        </w:rPr>
      </w:pPr>
    </w:p>
    <w:p w14:paraId="1358A19F" w14:textId="77777777" w:rsidR="004A21BE" w:rsidRPr="009245B8" w:rsidRDefault="004A21BE" w:rsidP="004A21BE">
      <w:pPr>
        <w:spacing w:before="120" w:after="120" w:line="240" w:lineRule="auto"/>
        <w:rPr>
          <w:bCs/>
          <w:sz w:val="20"/>
          <w:szCs w:val="20"/>
        </w:rPr>
      </w:pPr>
      <w:r w:rsidRPr="009245B8">
        <w:rPr>
          <w:bCs/>
          <w:sz w:val="20"/>
          <w:szCs w:val="20"/>
        </w:rPr>
        <w:t>All formal complaints will be recorded and retained securely by the Trustees for a minimum of three years.  This included the nature of the complaint, actions taken, and outcomes.</w:t>
      </w:r>
    </w:p>
    <w:p w14:paraId="4A3D109A" w14:textId="77777777" w:rsidR="004A21BE" w:rsidRPr="009245B8" w:rsidRDefault="004A21BE" w:rsidP="004A21BE">
      <w:pPr>
        <w:spacing w:before="120" w:after="120" w:line="240" w:lineRule="auto"/>
        <w:rPr>
          <w:bCs/>
          <w:sz w:val="20"/>
          <w:szCs w:val="20"/>
        </w:rPr>
      </w:pPr>
    </w:p>
    <w:p w14:paraId="23B2B47F" w14:textId="77777777" w:rsidR="004A21BE" w:rsidRPr="009245B8" w:rsidRDefault="004A21BE" w:rsidP="004A21BE">
      <w:pPr>
        <w:spacing w:before="120" w:after="120" w:line="240" w:lineRule="auto"/>
        <w:rPr>
          <w:bCs/>
          <w:sz w:val="20"/>
          <w:szCs w:val="20"/>
        </w:rPr>
      </w:pPr>
      <w:r w:rsidRPr="009245B8">
        <w:rPr>
          <w:bCs/>
          <w:sz w:val="20"/>
          <w:szCs w:val="20"/>
        </w:rPr>
        <w:t>This policy will be reviewed annually by the Trustees to ensure its effectiveness and updated as necessary.</w:t>
      </w:r>
    </w:p>
    <w:p w14:paraId="19C329BB" w14:textId="77777777" w:rsidR="004A21BE" w:rsidRPr="009245B8" w:rsidRDefault="004A21BE" w:rsidP="004A21BE">
      <w:pPr>
        <w:spacing w:before="120" w:after="120" w:line="240" w:lineRule="auto"/>
        <w:rPr>
          <w:bCs/>
          <w:sz w:val="20"/>
          <w:szCs w:val="20"/>
        </w:rPr>
      </w:pPr>
    </w:p>
    <w:p w14:paraId="6F24AA3F" w14:textId="77777777" w:rsidR="004A21BE" w:rsidRPr="009245B8" w:rsidRDefault="004A21BE" w:rsidP="004A21BE">
      <w:pPr>
        <w:spacing w:before="120" w:after="120" w:line="240" w:lineRule="auto"/>
        <w:rPr>
          <w:bCs/>
          <w:sz w:val="20"/>
          <w:szCs w:val="20"/>
        </w:rPr>
      </w:pPr>
      <w:r w:rsidRPr="009245B8">
        <w:rPr>
          <w:bCs/>
          <w:sz w:val="20"/>
          <w:szCs w:val="20"/>
        </w:rPr>
        <w:t>Date Adopted:</w:t>
      </w:r>
    </w:p>
    <w:p w14:paraId="6CA41F61" w14:textId="77777777" w:rsidR="004A21BE" w:rsidRPr="009245B8" w:rsidRDefault="004A21BE" w:rsidP="004A21BE">
      <w:pPr>
        <w:spacing w:before="120" w:after="120" w:line="240" w:lineRule="auto"/>
        <w:rPr>
          <w:bCs/>
          <w:sz w:val="20"/>
          <w:szCs w:val="20"/>
        </w:rPr>
      </w:pPr>
      <w:r w:rsidRPr="009245B8">
        <w:rPr>
          <w:bCs/>
          <w:sz w:val="20"/>
          <w:szCs w:val="20"/>
        </w:rPr>
        <w:t>Review Date:</w:t>
      </w:r>
    </w:p>
    <w:p w14:paraId="193B97C8" w14:textId="5B457916" w:rsidR="004A21BE" w:rsidRDefault="004A21BE">
      <w:pPr>
        <w:spacing w:after="160" w:line="259" w:lineRule="auto"/>
        <w:ind w:left="0" w:firstLine="0"/>
      </w:pPr>
      <w:r>
        <w:br w:type="page"/>
      </w:r>
    </w:p>
    <w:p w14:paraId="7D95E9F3" w14:textId="77777777" w:rsidR="00E53E24" w:rsidRDefault="00E53E24" w:rsidP="00E53E24">
      <w:pPr>
        <w:spacing w:before="120" w:after="120" w:line="240" w:lineRule="auto"/>
        <w:jc w:val="center"/>
        <w:rPr>
          <w:b/>
          <w:sz w:val="20"/>
          <w:szCs w:val="20"/>
        </w:rPr>
      </w:pPr>
      <w:r>
        <w:rPr>
          <w:noProof/>
        </w:rPr>
        <w:lastRenderedPageBreak/>
        <w:drawing>
          <wp:inline distT="0" distB="0" distL="0" distR="0" wp14:anchorId="4A4062D5" wp14:editId="5B486D24">
            <wp:extent cx="1581150" cy="1581150"/>
            <wp:effectExtent l="0" t="0" r="0" b="0"/>
            <wp:docPr id="2065047130" name="Picture 2065047130" descr="A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leaf&#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170" cy="1581170"/>
                    </a:xfrm>
                    <a:prstGeom prst="rect">
                      <a:avLst/>
                    </a:prstGeom>
                  </pic:spPr>
                </pic:pic>
              </a:graphicData>
            </a:graphic>
          </wp:inline>
        </w:drawing>
      </w:r>
    </w:p>
    <w:p w14:paraId="7B3D0596" w14:textId="77777777" w:rsidR="00E53E24" w:rsidRDefault="00E53E24" w:rsidP="00E53E24">
      <w:pPr>
        <w:spacing w:before="120" w:after="120" w:line="240" w:lineRule="auto"/>
        <w:rPr>
          <w:b/>
          <w:sz w:val="20"/>
          <w:szCs w:val="20"/>
        </w:rPr>
      </w:pPr>
    </w:p>
    <w:p w14:paraId="6F0C4480" w14:textId="77777777" w:rsidR="00E53E24" w:rsidRDefault="00E53E24" w:rsidP="00E53E24">
      <w:pPr>
        <w:spacing w:before="120" w:after="120" w:line="240" w:lineRule="auto"/>
        <w:rPr>
          <w:b/>
          <w:sz w:val="20"/>
          <w:szCs w:val="20"/>
        </w:rPr>
      </w:pPr>
    </w:p>
    <w:p w14:paraId="44ACC9D3" w14:textId="77777777" w:rsidR="00E53E24" w:rsidRDefault="00E53E24" w:rsidP="00E53E24">
      <w:pPr>
        <w:spacing w:before="120" w:after="120" w:line="240" w:lineRule="auto"/>
        <w:rPr>
          <w:b/>
          <w:sz w:val="20"/>
          <w:szCs w:val="20"/>
        </w:rPr>
      </w:pPr>
      <w:r>
        <w:rPr>
          <w:b/>
          <w:sz w:val="20"/>
          <w:szCs w:val="20"/>
        </w:rPr>
        <w:t>Reserves Policy</w:t>
      </w:r>
    </w:p>
    <w:p w14:paraId="33C79013" w14:textId="77777777" w:rsidR="00E53E24" w:rsidRDefault="00E53E24" w:rsidP="00E53E24">
      <w:pPr>
        <w:spacing w:before="120" w:after="120" w:line="240" w:lineRule="auto"/>
        <w:rPr>
          <w:b/>
          <w:sz w:val="20"/>
          <w:szCs w:val="20"/>
        </w:rPr>
      </w:pPr>
    </w:p>
    <w:p w14:paraId="09EEFC60" w14:textId="77777777" w:rsidR="00E53E24" w:rsidRDefault="00E53E24" w:rsidP="00E53E24">
      <w:pPr>
        <w:spacing w:before="120" w:after="120" w:line="240" w:lineRule="auto"/>
        <w:rPr>
          <w:bCs/>
          <w:sz w:val="20"/>
          <w:szCs w:val="20"/>
        </w:rPr>
      </w:pPr>
      <w:r>
        <w:rPr>
          <w:bCs/>
          <w:sz w:val="20"/>
          <w:szCs w:val="20"/>
        </w:rPr>
        <w:t xml:space="preserve">The purpose of this reserves policy is to ensure the financial stability and sustainability of Beechwood Hall &amp; Rural Park by maintaining a minimum level of reserves.  This policy outlines how reserves will be manager and monitored to support the ongoing operation and future development of the organisation. </w:t>
      </w:r>
    </w:p>
    <w:p w14:paraId="3054AFB0" w14:textId="77777777" w:rsidR="00E53E24" w:rsidRDefault="00E53E24" w:rsidP="00E53E24">
      <w:pPr>
        <w:spacing w:before="120" w:after="120" w:line="240" w:lineRule="auto"/>
        <w:rPr>
          <w:bCs/>
          <w:sz w:val="20"/>
          <w:szCs w:val="20"/>
        </w:rPr>
      </w:pPr>
    </w:p>
    <w:p w14:paraId="3BE4D159" w14:textId="77777777" w:rsidR="00E53E24" w:rsidRDefault="00E53E24" w:rsidP="00E53E24">
      <w:pPr>
        <w:spacing w:before="120" w:after="120" w:line="240" w:lineRule="auto"/>
        <w:rPr>
          <w:bCs/>
          <w:sz w:val="20"/>
          <w:szCs w:val="20"/>
        </w:rPr>
      </w:pPr>
      <w:r>
        <w:rPr>
          <w:bCs/>
          <w:sz w:val="20"/>
          <w:szCs w:val="20"/>
        </w:rPr>
        <w:t xml:space="preserve">Beechwood Hall and Rural Park will maintain a minimum reserve of £5,000 at all times. This reserve is intended to provide a financial safety net for unforeseen circumstances, ensuring that the organisation can meet its ongoing obligations even in the event of unexpected financial challenges. </w:t>
      </w:r>
    </w:p>
    <w:p w14:paraId="54401813" w14:textId="77777777" w:rsidR="00E53E24" w:rsidRDefault="00E53E24" w:rsidP="00E53E24">
      <w:pPr>
        <w:spacing w:before="120" w:after="120" w:line="240" w:lineRule="auto"/>
        <w:rPr>
          <w:bCs/>
          <w:sz w:val="20"/>
          <w:szCs w:val="20"/>
        </w:rPr>
      </w:pPr>
    </w:p>
    <w:p w14:paraId="39E87B73" w14:textId="77777777" w:rsidR="00E53E24" w:rsidRDefault="00E53E24" w:rsidP="00E53E24">
      <w:pPr>
        <w:spacing w:before="120" w:after="120" w:line="240" w:lineRule="auto"/>
        <w:rPr>
          <w:bCs/>
          <w:sz w:val="20"/>
          <w:szCs w:val="20"/>
        </w:rPr>
      </w:pPr>
      <w:r>
        <w:rPr>
          <w:bCs/>
          <w:sz w:val="20"/>
          <w:szCs w:val="20"/>
        </w:rPr>
        <w:t>Any funds held in reserve beyond this minimum level may be considered for investment. All investments will be made with a low-risk approach to safeguard the organisation’s assets.  The primary objective of any investment will be the preservation of capital, followed by liquidity and income generation.  More likely, funds will be held in the organisation’s deposit account with either Santander Bank or Lloyds Bank.</w:t>
      </w:r>
    </w:p>
    <w:p w14:paraId="26D4CFDC" w14:textId="77777777" w:rsidR="00E53E24" w:rsidRDefault="00E53E24" w:rsidP="00E53E24">
      <w:pPr>
        <w:spacing w:before="120" w:after="120" w:line="240" w:lineRule="auto"/>
        <w:rPr>
          <w:bCs/>
          <w:sz w:val="20"/>
          <w:szCs w:val="20"/>
        </w:rPr>
      </w:pPr>
    </w:p>
    <w:p w14:paraId="4D36DFAC" w14:textId="77777777" w:rsidR="00E53E24" w:rsidRDefault="00E53E24" w:rsidP="00E53E24">
      <w:pPr>
        <w:spacing w:before="120" w:after="120" w:line="240" w:lineRule="auto"/>
        <w:rPr>
          <w:bCs/>
          <w:sz w:val="20"/>
          <w:szCs w:val="20"/>
        </w:rPr>
      </w:pPr>
      <w:r>
        <w:rPr>
          <w:bCs/>
          <w:sz w:val="20"/>
          <w:szCs w:val="20"/>
        </w:rPr>
        <w:t xml:space="preserve">The management and monitoring of the reserves and associated investments will be the responsibility of the organisation’s appointed accountant. The accountant will provide regular financial reports to the trustees, ensuring full transparency and compliance with this policy. </w:t>
      </w:r>
    </w:p>
    <w:p w14:paraId="4D2F9E87" w14:textId="77777777" w:rsidR="00E53E24" w:rsidRDefault="00E53E24" w:rsidP="00E53E24">
      <w:pPr>
        <w:spacing w:before="120" w:after="120" w:line="240" w:lineRule="auto"/>
        <w:rPr>
          <w:bCs/>
          <w:sz w:val="20"/>
          <w:szCs w:val="20"/>
        </w:rPr>
      </w:pPr>
    </w:p>
    <w:p w14:paraId="36E1811A" w14:textId="77777777" w:rsidR="00E53E24" w:rsidRDefault="00E53E24" w:rsidP="00E53E24">
      <w:pPr>
        <w:spacing w:before="120" w:after="120" w:line="240" w:lineRule="auto"/>
        <w:rPr>
          <w:bCs/>
          <w:sz w:val="20"/>
          <w:szCs w:val="20"/>
        </w:rPr>
      </w:pPr>
      <w:r>
        <w:rPr>
          <w:bCs/>
          <w:sz w:val="20"/>
          <w:szCs w:val="20"/>
        </w:rPr>
        <w:t xml:space="preserve">This policy will be reviewed annually by the trustees to ensure that the reserve level and investment strategy remain appropriate to the organisation’s financial needs and risk profile. </w:t>
      </w:r>
    </w:p>
    <w:p w14:paraId="0422970B" w14:textId="77777777" w:rsidR="00E53E24" w:rsidRPr="00523D58" w:rsidRDefault="00E53E24" w:rsidP="00E53E24">
      <w:pPr>
        <w:spacing w:before="120" w:after="120" w:line="240" w:lineRule="auto"/>
        <w:rPr>
          <w:bCs/>
          <w:sz w:val="20"/>
          <w:szCs w:val="20"/>
        </w:rPr>
      </w:pPr>
    </w:p>
    <w:p w14:paraId="3E09373F" w14:textId="77777777" w:rsidR="00E53E24" w:rsidRDefault="00E53E24" w:rsidP="00E53E24">
      <w:pPr>
        <w:spacing w:before="120" w:after="120" w:line="240" w:lineRule="auto"/>
        <w:rPr>
          <w:bCs/>
          <w:sz w:val="20"/>
          <w:szCs w:val="20"/>
        </w:rPr>
      </w:pPr>
      <w:r>
        <w:rPr>
          <w:bCs/>
          <w:sz w:val="20"/>
          <w:szCs w:val="20"/>
        </w:rPr>
        <w:t>Date Adopted:</w:t>
      </w:r>
    </w:p>
    <w:p w14:paraId="029932D9" w14:textId="77777777" w:rsidR="00E53E24" w:rsidRPr="00CF2173" w:rsidRDefault="00E53E24" w:rsidP="00E53E24">
      <w:pPr>
        <w:spacing w:before="120" w:after="120" w:line="240" w:lineRule="auto"/>
        <w:rPr>
          <w:bCs/>
          <w:sz w:val="20"/>
          <w:szCs w:val="20"/>
        </w:rPr>
      </w:pPr>
      <w:r>
        <w:rPr>
          <w:bCs/>
          <w:sz w:val="20"/>
          <w:szCs w:val="20"/>
        </w:rPr>
        <w:t>Review Date:</w:t>
      </w:r>
    </w:p>
    <w:p w14:paraId="13432D31" w14:textId="77777777" w:rsidR="009E7AB7" w:rsidRDefault="009E7AB7" w:rsidP="003E4F45">
      <w:pPr>
        <w:spacing w:after="0" w:line="259" w:lineRule="auto"/>
        <w:ind w:left="0" w:firstLine="0"/>
      </w:pPr>
    </w:p>
    <w:sectPr w:rsidR="009E7AB7" w:rsidSect="005953A6">
      <w:headerReference w:type="default" r:id="rId11"/>
      <w:pgSz w:w="11906" w:h="16838"/>
      <w:pgMar w:top="720" w:right="720" w:bottom="720" w:left="720" w:header="68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2C47" w14:textId="77777777" w:rsidR="008C6E56" w:rsidRDefault="008C6E56" w:rsidP="00BD14A7">
      <w:pPr>
        <w:spacing w:after="0" w:line="240" w:lineRule="auto"/>
      </w:pPr>
      <w:r>
        <w:separator/>
      </w:r>
    </w:p>
  </w:endnote>
  <w:endnote w:type="continuationSeparator" w:id="0">
    <w:p w14:paraId="21102EBF" w14:textId="77777777" w:rsidR="008C6E56" w:rsidRDefault="008C6E56" w:rsidP="00BD14A7">
      <w:pPr>
        <w:spacing w:after="0" w:line="240" w:lineRule="auto"/>
      </w:pPr>
      <w:r>
        <w:continuationSeparator/>
      </w:r>
    </w:p>
  </w:endnote>
  <w:endnote w:type="continuationNotice" w:id="1">
    <w:p w14:paraId="5773BC06" w14:textId="77777777" w:rsidR="008C6E56" w:rsidRDefault="008C6E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A508E" w14:textId="77777777" w:rsidR="008C6E56" w:rsidRDefault="008C6E56" w:rsidP="00BD14A7">
      <w:pPr>
        <w:spacing w:after="0" w:line="240" w:lineRule="auto"/>
      </w:pPr>
      <w:r>
        <w:separator/>
      </w:r>
    </w:p>
  </w:footnote>
  <w:footnote w:type="continuationSeparator" w:id="0">
    <w:p w14:paraId="4D665FFB" w14:textId="77777777" w:rsidR="008C6E56" w:rsidRDefault="008C6E56" w:rsidP="00BD14A7">
      <w:pPr>
        <w:spacing w:after="0" w:line="240" w:lineRule="auto"/>
      </w:pPr>
      <w:r>
        <w:continuationSeparator/>
      </w:r>
    </w:p>
  </w:footnote>
  <w:footnote w:type="continuationNotice" w:id="1">
    <w:p w14:paraId="36457632" w14:textId="77777777" w:rsidR="008C6E56" w:rsidRDefault="008C6E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38C3" w14:textId="77777777" w:rsidR="00BD14A7" w:rsidRDefault="00BD14A7" w:rsidP="001F0364">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34E"/>
    <w:multiLevelType w:val="multilevel"/>
    <w:tmpl w:val="E774F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64E2F"/>
    <w:multiLevelType w:val="hybridMultilevel"/>
    <w:tmpl w:val="73969D5C"/>
    <w:lvl w:ilvl="0" w:tplc="49BE8EF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2A6A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14A5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E425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1CAA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4815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46E3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7018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4AB4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2C6A46"/>
    <w:multiLevelType w:val="multilevel"/>
    <w:tmpl w:val="AA30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70002"/>
    <w:multiLevelType w:val="multilevel"/>
    <w:tmpl w:val="F63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971B6"/>
    <w:multiLevelType w:val="hybridMultilevel"/>
    <w:tmpl w:val="CFA218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9E4F66"/>
    <w:multiLevelType w:val="multilevel"/>
    <w:tmpl w:val="624A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D5978"/>
    <w:multiLevelType w:val="multilevel"/>
    <w:tmpl w:val="57BE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507DC"/>
    <w:multiLevelType w:val="multilevel"/>
    <w:tmpl w:val="8516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21764"/>
    <w:multiLevelType w:val="hybridMultilevel"/>
    <w:tmpl w:val="F3DE4F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D211A8"/>
    <w:multiLevelType w:val="hybridMultilevel"/>
    <w:tmpl w:val="F4D895FC"/>
    <w:lvl w:ilvl="0" w:tplc="5A00284A">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EE2B1C">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BCB70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DA3C22">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8CBCC0">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F6EDF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2452DE">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CA4A70">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C0CD4">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672FD4"/>
    <w:multiLevelType w:val="multilevel"/>
    <w:tmpl w:val="231C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EA1BB1"/>
    <w:multiLevelType w:val="multilevel"/>
    <w:tmpl w:val="0B1C7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C45A9"/>
    <w:multiLevelType w:val="multilevel"/>
    <w:tmpl w:val="593A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F65D85"/>
    <w:multiLevelType w:val="multilevel"/>
    <w:tmpl w:val="25883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A87079"/>
    <w:multiLevelType w:val="hybridMultilevel"/>
    <w:tmpl w:val="48F8B312"/>
    <w:lvl w:ilvl="0" w:tplc="CB60C252">
      <w:start w:val="1"/>
      <w:numFmt w:val="bullet"/>
      <w:lvlText w:val=""/>
      <w:lvlJc w:val="left"/>
      <w:pPr>
        <w:tabs>
          <w:tab w:val="num" w:pos="1134"/>
        </w:tabs>
        <w:ind w:left="1134" w:hanging="283"/>
      </w:pPr>
      <w:rPr>
        <w:rFonts w:ascii="Symbol" w:hAnsi="Symbol"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7AF6B03"/>
    <w:multiLevelType w:val="multilevel"/>
    <w:tmpl w:val="415267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5D589F"/>
    <w:multiLevelType w:val="multilevel"/>
    <w:tmpl w:val="1EEC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65545B"/>
    <w:multiLevelType w:val="hybridMultilevel"/>
    <w:tmpl w:val="E8D26B46"/>
    <w:lvl w:ilvl="0" w:tplc="C98463BC">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207F8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A47BA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96723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2AFAA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38F78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666D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C890B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0A19E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7B25B7"/>
    <w:multiLevelType w:val="hybridMultilevel"/>
    <w:tmpl w:val="5D0E6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4CB64F2"/>
    <w:multiLevelType w:val="hybridMultilevel"/>
    <w:tmpl w:val="B70274B0"/>
    <w:lvl w:ilvl="0" w:tplc="08090001">
      <w:start w:val="1"/>
      <w:numFmt w:val="bullet"/>
      <w:lvlText w:val=""/>
      <w:lvlJc w:val="left"/>
      <w:pPr>
        <w:ind w:left="720" w:hanging="360"/>
      </w:pPr>
      <w:rPr>
        <w:rFonts w:ascii="Symbol" w:hAnsi="Symbol" w:hint="default"/>
      </w:rPr>
    </w:lvl>
    <w:lvl w:ilvl="1" w:tplc="4E24199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F6BE1"/>
    <w:multiLevelType w:val="hybridMultilevel"/>
    <w:tmpl w:val="B61C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5F3208"/>
    <w:multiLevelType w:val="multilevel"/>
    <w:tmpl w:val="2B84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71EE8"/>
    <w:multiLevelType w:val="hybridMultilevel"/>
    <w:tmpl w:val="C12EAB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2861D2"/>
    <w:multiLevelType w:val="hybridMultilevel"/>
    <w:tmpl w:val="1CCAD198"/>
    <w:lvl w:ilvl="0" w:tplc="4A841674">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9C1EE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3A3D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1435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804D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8E1E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BA33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A8751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90ED3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0C721FE"/>
    <w:multiLevelType w:val="hybridMultilevel"/>
    <w:tmpl w:val="A72C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F01F3D"/>
    <w:multiLevelType w:val="multilevel"/>
    <w:tmpl w:val="3118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1D6A7B"/>
    <w:multiLevelType w:val="hybridMultilevel"/>
    <w:tmpl w:val="A03CC066"/>
    <w:lvl w:ilvl="0" w:tplc="CB60C252">
      <w:start w:val="1"/>
      <w:numFmt w:val="bullet"/>
      <w:lvlText w:val=""/>
      <w:lvlJc w:val="left"/>
      <w:pPr>
        <w:tabs>
          <w:tab w:val="num" w:pos="1134"/>
        </w:tabs>
        <w:ind w:left="1134" w:hanging="283"/>
      </w:pPr>
      <w:rPr>
        <w:rFonts w:ascii="Symbol" w:hAnsi="Symbol" w:hint="default"/>
        <w:b w:val="0"/>
        <w:i w:val="0"/>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353C8C"/>
    <w:multiLevelType w:val="hybridMultilevel"/>
    <w:tmpl w:val="F0A8DD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9FF44CC"/>
    <w:multiLevelType w:val="hybridMultilevel"/>
    <w:tmpl w:val="080C298C"/>
    <w:lvl w:ilvl="0" w:tplc="CB60C252">
      <w:start w:val="1"/>
      <w:numFmt w:val="bullet"/>
      <w:lvlText w:val=""/>
      <w:lvlJc w:val="left"/>
      <w:pPr>
        <w:tabs>
          <w:tab w:val="num" w:pos="1134"/>
        </w:tabs>
        <w:ind w:left="1134" w:hanging="283"/>
      </w:pPr>
      <w:rPr>
        <w:rFonts w:ascii="Symbol" w:hAnsi="Symbol" w:hint="default"/>
        <w:b w:val="0"/>
        <w:i w:val="0"/>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D72C68"/>
    <w:multiLevelType w:val="hybridMultilevel"/>
    <w:tmpl w:val="AD007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404590"/>
    <w:multiLevelType w:val="hybridMultilevel"/>
    <w:tmpl w:val="AD0C51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4E34A3"/>
    <w:multiLevelType w:val="multilevel"/>
    <w:tmpl w:val="099A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A307B2"/>
    <w:multiLevelType w:val="hybridMultilevel"/>
    <w:tmpl w:val="19E82C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6D6751"/>
    <w:multiLevelType w:val="hybridMultilevel"/>
    <w:tmpl w:val="F12E19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026476"/>
    <w:multiLevelType w:val="multilevel"/>
    <w:tmpl w:val="A48E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2C0173"/>
    <w:multiLevelType w:val="multilevel"/>
    <w:tmpl w:val="6C3E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9563F2"/>
    <w:multiLevelType w:val="hybridMultilevel"/>
    <w:tmpl w:val="6DA6F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FA00B3F"/>
    <w:multiLevelType w:val="hybridMultilevel"/>
    <w:tmpl w:val="37AA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294031"/>
    <w:multiLevelType w:val="hybridMultilevel"/>
    <w:tmpl w:val="B1908C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0A5571"/>
    <w:multiLevelType w:val="hybridMultilevel"/>
    <w:tmpl w:val="37645C3C"/>
    <w:lvl w:ilvl="0" w:tplc="C0BED3B2">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E4C7D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F4A1E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A43BF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7CF86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4A125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38D15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B2A60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80F3F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7344972"/>
    <w:multiLevelType w:val="hybridMultilevel"/>
    <w:tmpl w:val="AFA8371A"/>
    <w:lvl w:ilvl="0" w:tplc="68ACEBF6">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4AC44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EAA88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4C705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FCACA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14956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8CC94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32FA8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7C007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C3C52E1"/>
    <w:multiLevelType w:val="hybridMultilevel"/>
    <w:tmpl w:val="A262F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C2217F"/>
    <w:multiLevelType w:val="hybridMultilevel"/>
    <w:tmpl w:val="6F5ED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097491">
    <w:abstractNumId w:val="23"/>
  </w:num>
  <w:num w:numId="2" w16cid:durableId="1842500968">
    <w:abstractNumId w:val="38"/>
  </w:num>
  <w:num w:numId="3" w16cid:durableId="350186554">
    <w:abstractNumId w:val="32"/>
  </w:num>
  <w:num w:numId="4" w16cid:durableId="783696134">
    <w:abstractNumId w:val="30"/>
  </w:num>
  <w:num w:numId="5" w16cid:durableId="380251781">
    <w:abstractNumId w:val="18"/>
  </w:num>
  <w:num w:numId="6" w16cid:durableId="915090695">
    <w:abstractNumId w:val="36"/>
  </w:num>
  <w:num w:numId="7" w16cid:durableId="516384166">
    <w:abstractNumId w:val="27"/>
  </w:num>
  <w:num w:numId="8" w16cid:durableId="1779790120">
    <w:abstractNumId w:val="33"/>
  </w:num>
  <w:num w:numId="9" w16cid:durableId="2011133802">
    <w:abstractNumId w:val="22"/>
  </w:num>
  <w:num w:numId="10" w16cid:durableId="922647784">
    <w:abstractNumId w:val="41"/>
  </w:num>
  <w:num w:numId="11" w16cid:durableId="1380478004">
    <w:abstractNumId w:val="8"/>
  </w:num>
  <w:num w:numId="12" w16cid:durableId="1362703682">
    <w:abstractNumId w:val="24"/>
  </w:num>
  <w:num w:numId="13" w16cid:durableId="1976526779">
    <w:abstractNumId w:val="37"/>
  </w:num>
  <w:num w:numId="14" w16cid:durableId="1522816819">
    <w:abstractNumId w:val="29"/>
  </w:num>
  <w:num w:numId="15" w16cid:durableId="1847746440">
    <w:abstractNumId w:val="20"/>
  </w:num>
  <w:num w:numId="16" w16cid:durableId="223830675">
    <w:abstractNumId w:val="42"/>
  </w:num>
  <w:num w:numId="17" w16cid:durableId="1216500827">
    <w:abstractNumId w:val="19"/>
  </w:num>
  <w:num w:numId="18" w16cid:durableId="2138209658">
    <w:abstractNumId w:val="28"/>
  </w:num>
  <w:num w:numId="19" w16cid:durableId="211243304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7894717">
    <w:abstractNumId w:val="26"/>
  </w:num>
  <w:num w:numId="21" w16cid:durableId="773284824">
    <w:abstractNumId w:val="6"/>
  </w:num>
  <w:num w:numId="22" w16cid:durableId="156383026">
    <w:abstractNumId w:val="13"/>
  </w:num>
  <w:num w:numId="23" w16cid:durableId="1910992476">
    <w:abstractNumId w:val="15"/>
  </w:num>
  <w:num w:numId="24" w16cid:durableId="1065756161">
    <w:abstractNumId w:val="3"/>
  </w:num>
  <w:num w:numId="25" w16cid:durableId="704864312">
    <w:abstractNumId w:val="11"/>
  </w:num>
  <w:num w:numId="26" w16cid:durableId="1738820053">
    <w:abstractNumId w:val="7"/>
  </w:num>
  <w:num w:numId="27" w16cid:durableId="1675258047">
    <w:abstractNumId w:val="16"/>
  </w:num>
  <w:num w:numId="28" w16cid:durableId="548422581">
    <w:abstractNumId w:val="1"/>
  </w:num>
  <w:num w:numId="29" w16cid:durableId="1189100093">
    <w:abstractNumId w:val="40"/>
  </w:num>
  <w:num w:numId="30" w16cid:durableId="1374650192">
    <w:abstractNumId w:val="9"/>
  </w:num>
  <w:num w:numId="31" w16cid:durableId="1140223972">
    <w:abstractNumId w:val="17"/>
  </w:num>
  <w:num w:numId="32" w16cid:durableId="581841703">
    <w:abstractNumId w:val="39"/>
  </w:num>
  <w:num w:numId="33" w16cid:durableId="1381902361">
    <w:abstractNumId w:val="10"/>
  </w:num>
  <w:num w:numId="34" w16cid:durableId="40057622">
    <w:abstractNumId w:val="31"/>
  </w:num>
  <w:num w:numId="35" w16cid:durableId="1671593187">
    <w:abstractNumId w:val="0"/>
  </w:num>
  <w:num w:numId="36" w16cid:durableId="623389687">
    <w:abstractNumId w:val="4"/>
  </w:num>
  <w:num w:numId="37" w16cid:durableId="1401054981">
    <w:abstractNumId w:val="35"/>
  </w:num>
  <w:num w:numId="38" w16cid:durableId="1607155607">
    <w:abstractNumId w:val="2"/>
  </w:num>
  <w:num w:numId="39" w16cid:durableId="1619986249">
    <w:abstractNumId w:val="21"/>
  </w:num>
  <w:num w:numId="40" w16cid:durableId="488791456">
    <w:abstractNumId w:val="12"/>
  </w:num>
  <w:num w:numId="41" w16cid:durableId="1541750006">
    <w:abstractNumId w:val="5"/>
  </w:num>
  <w:num w:numId="42" w16cid:durableId="1238370192">
    <w:abstractNumId w:val="34"/>
  </w:num>
  <w:num w:numId="43" w16cid:durableId="251801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F1A"/>
    <w:rsid w:val="000000E3"/>
    <w:rsid w:val="000020AB"/>
    <w:rsid w:val="00007721"/>
    <w:rsid w:val="000300D6"/>
    <w:rsid w:val="0003424F"/>
    <w:rsid w:val="00034405"/>
    <w:rsid w:val="00037E2E"/>
    <w:rsid w:val="000614D6"/>
    <w:rsid w:val="000748D6"/>
    <w:rsid w:val="000871FA"/>
    <w:rsid w:val="00091694"/>
    <w:rsid w:val="000A1D65"/>
    <w:rsid w:val="000B5D86"/>
    <w:rsid w:val="000C2B3B"/>
    <w:rsid w:val="000F4E02"/>
    <w:rsid w:val="000F62DF"/>
    <w:rsid w:val="000F6AA6"/>
    <w:rsid w:val="0010274D"/>
    <w:rsid w:val="00103D46"/>
    <w:rsid w:val="0010438C"/>
    <w:rsid w:val="001050A8"/>
    <w:rsid w:val="00126321"/>
    <w:rsid w:val="001264B8"/>
    <w:rsid w:val="0013522D"/>
    <w:rsid w:val="001716E5"/>
    <w:rsid w:val="00182273"/>
    <w:rsid w:val="001955F2"/>
    <w:rsid w:val="001A205F"/>
    <w:rsid w:val="001C1A27"/>
    <w:rsid w:val="001D3582"/>
    <w:rsid w:val="001E097F"/>
    <w:rsid w:val="001E1288"/>
    <w:rsid w:val="001E74CC"/>
    <w:rsid w:val="001F0364"/>
    <w:rsid w:val="00202A18"/>
    <w:rsid w:val="00210603"/>
    <w:rsid w:val="00210A87"/>
    <w:rsid w:val="00222330"/>
    <w:rsid w:val="00262721"/>
    <w:rsid w:val="0026381F"/>
    <w:rsid w:val="00266ADA"/>
    <w:rsid w:val="0028632F"/>
    <w:rsid w:val="00294562"/>
    <w:rsid w:val="002959D4"/>
    <w:rsid w:val="002A57C6"/>
    <w:rsid w:val="002A68A5"/>
    <w:rsid w:val="002C350E"/>
    <w:rsid w:val="002C3B14"/>
    <w:rsid w:val="002E1861"/>
    <w:rsid w:val="002F35B7"/>
    <w:rsid w:val="00303290"/>
    <w:rsid w:val="00306031"/>
    <w:rsid w:val="00311B42"/>
    <w:rsid w:val="00312344"/>
    <w:rsid w:val="00341E42"/>
    <w:rsid w:val="003623B8"/>
    <w:rsid w:val="00365337"/>
    <w:rsid w:val="00367697"/>
    <w:rsid w:val="00370426"/>
    <w:rsid w:val="00372BD6"/>
    <w:rsid w:val="003A38FD"/>
    <w:rsid w:val="003B68A4"/>
    <w:rsid w:val="003E0ED9"/>
    <w:rsid w:val="003E4CC2"/>
    <w:rsid w:val="003E4F45"/>
    <w:rsid w:val="003E6589"/>
    <w:rsid w:val="003E7042"/>
    <w:rsid w:val="003F1FC4"/>
    <w:rsid w:val="004429D0"/>
    <w:rsid w:val="00442C5A"/>
    <w:rsid w:val="00476F8F"/>
    <w:rsid w:val="00480EEC"/>
    <w:rsid w:val="00491577"/>
    <w:rsid w:val="00493ED2"/>
    <w:rsid w:val="004A21BE"/>
    <w:rsid w:val="004A221F"/>
    <w:rsid w:val="004B09AF"/>
    <w:rsid w:val="004C4880"/>
    <w:rsid w:val="004D3AD7"/>
    <w:rsid w:val="004E1F5D"/>
    <w:rsid w:val="004F1AE2"/>
    <w:rsid w:val="004F3C3F"/>
    <w:rsid w:val="00507409"/>
    <w:rsid w:val="00525A35"/>
    <w:rsid w:val="0054028E"/>
    <w:rsid w:val="0055454B"/>
    <w:rsid w:val="00563084"/>
    <w:rsid w:val="0058357C"/>
    <w:rsid w:val="005859CA"/>
    <w:rsid w:val="005953A6"/>
    <w:rsid w:val="005A0D20"/>
    <w:rsid w:val="005A4542"/>
    <w:rsid w:val="005B6CC8"/>
    <w:rsid w:val="005C337E"/>
    <w:rsid w:val="005D3882"/>
    <w:rsid w:val="005D6A9B"/>
    <w:rsid w:val="005E2E1F"/>
    <w:rsid w:val="005E3288"/>
    <w:rsid w:val="005F71D5"/>
    <w:rsid w:val="006017AD"/>
    <w:rsid w:val="00602C8C"/>
    <w:rsid w:val="00607E79"/>
    <w:rsid w:val="00641891"/>
    <w:rsid w:val="0064332C"/>
    <w:rsid w:val="006446FA"/>
    <w:rsid w:val="00663F32"/>
    <w:rsid w:val="006779A0"/>
    <w:rsid w:val="00677BB1"/>
    <w:rsid w:val="006849DA"/>
    <w:rsid w:val="006B145A"/>
    <w:rsid w:val="006B5F21"/>
    <w:rsid w:val="006D0F2A"/>
    <w:rsid w:val="006D1B0F"/>
    <w:rsid w:val="006E555C"/>
    <w:rsid w:val="00702661"/>
    <w:rsid w:val="00704FA0"/>
    <w:rsid w:val="00707119"/>
    <w:rsid w:val="00712FC9"/>
    <w:rsid w:val="0074548C"/>
    <w:rsid w:val="00782376"/>
    <w:rsid w:val="00795F78"/>
    <w:rsid w:val="007968A3"/>
    <w:rsid w:val="007A2C25"/>
    <w:rsid w:val="007C060F"/>
    <w:rsid w:val="007E2209"/>
    <w:rsid w:val="007E44DE"/>
    <w:rsid w:val="007E70CA"/>
    <w:rsid w:val="007E730F"/>
    <w:rsid w:val="00802A76"/>
    <w:rsid w:val="0082463E"/>
    <w:rsid w:val="00843E6B"/>
    <w:rsid w:val="00846D13"/>
    <w:rsid w:val="00854137"/>
    <w:rsid w:val="00855F10"/>
    <w:rsid w:val="00856583"/>
    <w:rsid w:val="008646CE"/>
    <w:rsid w:val="00864DB0"/>
    <w:rsid w:val="008673ED"/>
    <w:rsid w:val="008774FF"/>
    <w:rsid w:val="00892374"/>
    <w:rsid w:val="008973B8"/>
    <w:rsid w:val="008A0E11"/>
    <w:rsid w:val="008A450A"/>
    <w:rsid w:val="008B1D42"/>
    <w:rsid w:val="008C6E56"/>
    <w:rsid w:val="008D31F9"/>
    <w:rsid w:val="008E6AAE"/>
    <w:rsid w:val="00905BC6"/>
    <w:rsid w:val="009136E1"/>
    <w:rsid w:val="009164A0"/>
    <w:rsid w:val="00931D04"/>
    <w:rsid w:val="00932E9E"/>
    <w:rsid w:val="00956A79"/>
    <w:rsid w:val="00973E89"/>
    <w:rsid w:val="00976088"/>
    <w:rsid w:val="00982120"/>
    <w:rsid w:val="00995327"/>
    <w:rsid w:val="00997F85"/>
    <w:rsid w:val="009A2314"/>
    <w:rsid w:val="009A6AE9"/>
    <w:rsid w:val="009C181F"/>
    <w:rsid w:val="009C7173"/>
    <w:rsid w:val="009D6C54"/>
    <w:rsid w:val="009E540D"/>
    <w:rsid w:val="009E7AB7"/>
    <w:rsid w:val="009F6AFE"/>
    <w:rsid w:val="009F71E3"/>
    <w:rsid w:val="00A04A42"/>
    <w:rsid w:val="00A20EC7"/>
    <w:rsid w:val="00A577E4"/>
    <w:rsid w:val="00A70613"/>
    <w:rsid w:val="00A77C90"/>
    <w:rsid w:val="00AA111E"/>
    <w:rsid w:val="00AA73DE"/>
    <w:rsid w:val="00AC126F"/>
    <w:rsid w:val="00AD745C"/>
    <w:rsid w:val="00AE0316"/>
    <w:rsid w:val="00AE2E6E"/>
    <w:rsid w:val="00AE3AD0"/>
    <w:rsid w:val="00B0267F"/>
    <w:rsid w:val="00B064B0"/>
    <w:rsid w:val="00B07715"/>
    <w:rsid w:val="00B24791"/>
    <w:rsid w:val="00B24E24"/>
    <w:rsid w:val="00B634CC"/>
    <w:rsid w:val="00B84E9A"/>
    <w:rsid w:val="00B94193"/>
    <w:rsid w:val="00B976FC"/>
    <w:rsid w:val="00BB0C60"/>
    <w:rsid w:val="00BB670B"/>
    <w:rsid w:val="00BC145F"/>
    <w:rsid w:val="00BC4511"/>
    <w:rsid w:val="00BD14A7"/>
    <w:rsid w:val="00BD2FC0"/>
    <w:rsid w:val="00BD4C1C"/>
    <w:rsid w:val="00BD527A"/>
    <w:rsid w:val="00BF3040"/>
    <w:rsid w:val="00BF6DFC"/>
    <w:rsid w:val="00C023AD"/>
    <w:rsid w:val="00C042A0"/>
    <w:rsid w:val="00C044E2"/>
    <w:rsid w:val="00C06011"/>
    <w:rsid w:val="00C06070"/>
    <w:rsid w:val="00C17AC9"/>
    <w:rsid w:val="00C31528"/>
    <w:rsid w:val="00C3200B"/>
    <w:rsid w:val="00C3722F"/>
    <w:rsid w:val="00C45F63"/>
    <w:rsid w:val="00C50C17"/>
    <w:rsid w:val="00C73465"/>
    <w:rsid w:val="00C86988"/>
    <w:rsid w:val="00C957DC"/>
    <w:rsid w:val="00CA60E5"/>
    <w:rsid w:val="00CB6013"/>
    <w:rsid w:val="00CC5F1A"/>
    <w:rsid w:val="00CC636D"/>
    <w:rsid w:val="00CD292C"/>
    <w:rsid w:val="00CD5AAF"/>
    <w:rsid w:val="00CE5483"/>
    <w:rsid w:val="00CF6D74"/>
    <w:rsid w:val="00D0483E"/>
    <w:rsid w:val="00D120A5"/>
    <w:rsid w:val="00D30B1B"/>
    <w:rsid w:val="00D40E67"/>
    <w:rsid w:val="00D4531D"/>
    <w:rsid w:val="00D6328A"/>
    <w:rsid w:val="00D67F76"/>
    <w:rsid w:val="00D742FC"/>
    <w:rsid w:val="00D800C8"/>
    <w:rsid w:val="00D84766"/>
    <w:rsid w:val="00DA4B66"/>
    <w:rsid w:val="00DB3788"/>
    <w:rsid w:val="00DB5800"/>
    <w:rsid w:val="00DC51B3"/>
    <w:rsid w:val="00DD6B69"/>
    <w:rsid w:val="00DE5CC9"/>
    <w:rsid w:val="00E039E5"/>
    <w:rsid w:val="00E11C00"/>
    <w:rsid w:val="00E26482"/>
    <w:rsid w:val="00E32F77"/>
    <w:rsid w:val="00E53E24"/>
    <w:rsid w:val="00E56438"/>
    <w:rsid w:val="00E73134"/>
    <w:rsid w:val="00E97C59"/>
    <w:rsid w:val="00EA5200"/>
    <w:rsid w:val="00EA6621"/>
    <w:rsid w:val="00EB755F"/>
    <w:rsid w:val="00EC6673"/>
    <w:rsid w:val="00ED0051"/>
    <w:rsid w:val="00EE6822"/>
    <w:rsid w:val="00EF6F06"/>
    <w:rsid w:val="00F12283"/>
    <w:rsid w:val="00F24872"/>
    <w:rsid w:val="00F24DDD"/>
    <w:rsid w:val="00F312D0"/>
    <w:rsid w:val="00F315C9"/>
    <w:rsid w:val="00F35EB3"/>
    <w:rsid w:val="00F37DD9"/>
    <w:rsid w:val="00F41F75"/>
    <w:rsid w:val="00F45357"/>
    <w:rsid w:val="00F6455B"/>
    <w:rsid w:val="00F7385E"/>
    <w:rsid w:val="00F8251E"/>
    <w:rsid w:val="00F86888"/>
    <w:rsid w:val="00FA3098"/>
    <w:rsid w:val="00FC6D33"/>
    <w:rsid w:val="00FD7380"/>
    <w:rsid w:val="00FE73DC"/>
    <w:rsid w:val="00FF236D"/>
    <w:rsid w:val="00FF6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2435982"/>
  <w15:docId w15:val="{F2808711-B6E1-42AE-97FD-B65353F9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5" w:line="268" w:lineRule="auto"/>
      <w:ind w:left="3644" w:hanging="10"/>
      <w:outlineLvl w:val="0"/>
    </w:pPr>
    <w:rPr>
      <w:rFonts w:ascii="Arial" w:eastAsia="Arial" w:hAnsi="Arial" w:cs="Arial"/>
      <w:b/>
      <w:color w:val="000000"/>
      <w:sz w:val="24"/>
    </w:rPr>
  </w:style>
  <w:style w:type="paragraph" w:styleId="Heading2">
    <w:name w:val="heading 2"/>
    <w:basedOn w:val="Normal"/>
    <w:next w:val="Normal"/>
    <w:link w:val="Heading2Char"/>
    <w:uiPriority w:val="9"/>
    <w:unhideWhenUsed/>
    <w:qFormat/>
    <w:rsid w:val="009D6C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6C5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D120A5"/>
    <w:pPr>
      <w:ind w:left="720"/>
      <w:contextualSpacing/>
    </w:pPr>
  </w:style>
  <w:style w:type="paragraph" w:styleId="Header">
    <w:name w:val="header"/>
    <w:basedOn w:val="Normal"/>
    <w:link w:val="HeaderChar"/>
    <w:uiPriority w:val="99"/>
    <w:unhideWhenUsed/>
    <w:rsid w:val="00BD1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4A7"/>
    <w:rPr>
      <w:rFonts w:ascii="Arial" w:eastAsia="Arial" w:hAnsi="Arial" w:cs="Arial"/>
      <w:color w:val="000000"/>
      <w:sz w:val="24"/>
    </w:rPr>
  </w:style>
  <w:style w:type="paragraph" w:styleId="Footer">
    <w:name w:val="footer"/>
    <w:basedOn w:val="Normal"/>
    <w:link w:val="FooterChar"/>
    <w:uiPriority w:val="99"/>
    <w:unhideWhenUsed/>
    <w:rsid w:val="00BD1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4A7"/>
    <w:rPr>
      <w:rFonts w:ascii="Arial" w:eastAsia="Arial" w:hAnsi="Arial" w:cs="Arial"/>
      <w:color w:val="000000"/>
      <w:sz w:val="24"/>
    </w:rPr>
  </w:style>
  <w:style w:type="paragraph" w:styleId="NormalWeb">
    <w:name w:val="Normal (Web)"/>
    <w:basedOn w:val="Normal"/>
    <w:uiPriority w:val="99"/>
    <w:unhideWhenUsed/>
    <w:rsid w:val="00BD14A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table" w:styleId="TableGrid">
    <w:name w:val="Table Grid"/>
    <w:basedOn w:val="TableNormal"/>
    <w:rsid w:val="00663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27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E7AB7"/>
    <w:pPr>
      <w:spacing w:after="0" w:line="240" w:lineRule="auto"/>
    </w:pPr>
    <w:rPr>
      <w:kern w:val="2"/>
      <w:sz w:val="24"/>
      <w:szCs w:val="24"/>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4A21BE"/>
    <w:rPr>
      <w:color w:val="0563C1" w:themeColor="hyperlink"/>
      <w:u w:val="single"/>
    </w:rPr>
  </w:style>
  <w:style w:type="character" w:customStyle="1" w:styleId="Heading2Char">
    <w:name w:val="Heading 2 Char"/>
    <w:basedOn w:val="DefaultParagraphFont"/>
    <w:link w:val="Heading2"/>
    <w:uiPriority w:val="9"/>
    <w:rsid w:val="009D6C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D6C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D6C54"/>
    <w:rPr>
      <w:b/>
      <w:bCs/>
    </w:rPr>
  </w:style>
  <w:style w:type="character" w:customStyle="1" w:styleId="apple-converted-space">
    <w:name w:val="apple-converted-space"/>
    <w:basedOn w:val="DefaultParagraphFont"/>
    <w:rsid w:val="009D6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734474">
      <w:bodyDiv w:val="1"/>
      <w:marLeft w:val="0"/>
      <w:marRight w:val="0"/>
      <w:marTop w:val="0"/>
      <w:marBottom w:val="0"/>
      <w:divBdr>
        <w:top w:val="none" w:sz="0" w:space="0" w:color="auto"/>
        <w:left w:val="none" w:sz="0" w:space="0" w:color="auto"/>
        <w:bottom w:val="none" w:sz="0" w:space="0" w:color="auto"/>
        <w:right w:val="none" w:sz="0" w:space="0" w:color="auto"/>
      </w:divBdr>
    </w:div>
    <w:div w:id="1457144862">
      <w:bodyDiv w:val="1"/>
      <w:marLeft w:val="0"/>
      <w:marRight w:val="0"/>
      <w:marTop w:val="0"/>
      <w:marBottom w:val="0"/>
      <w:divBdr>
        <w:top w:val="none" w:sz="0" w:space="0" w:color="auto"/>
        <w:left w:val="none" w:sz="0" w:space="0" w:color="auto"/>
        <w:bottom w:val="none" w:sz="0" w:space="0" w:color="auto"/>
        <w:right w:val="none" w:sz="0" w:space="0" w:color="auto"/>
      </w:divBdr>
    </w:div>
    <w:div w:id="2120905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nager@beechwoodhall.or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22</Pages>
  <Words>5632</Words>
  <Characters>32107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Redwood</dc:creator>
  <cp:keywords/>
  <cp:lastModifiedBy>Marie Owen</cp:lastModifiedBy>
  <cp:revision>101</cp:revision>
  <cp:lastPrinted>2025-04-15T08:24:00Z</cp:lastPrinted>
  <dcterms:created xsi:type="dcterms:W3CDTF">2025-10-15T10:07:00Z</dcterms:created>
  <dcterms:modified xsi:type="dcterms:W3CDTF">2025-10-28T14:41:00Z</dcterms:modified>
</cp:coreProperties>
</file>